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8ED" w:rsidRPr="00ED701D" w:rsidRDefault="00D008ED" w:rsidP="00D008ED">
      <w:pPr>
        <w:autoSpaceDE w:val="0"/>
        <w:autoSpaceDN w:val="0"/>
        <w:adjustRightInd w:val="0"/>
        <w:jc w:val="center"/>
        <w:rPr>
          <w:rFonts w:ascii="Calibri" w:hAnsi="Calibri" w:cs="Lucida Sans Unicode"/>
          <w:b/>
          <w:bCs/>
          <w:color w:val="000081"/>
          <w:sz w:val="22"/>
        </w:rPr>
      </w:pPr>
      <w:r>
        <w:rPr>
          <w:rFonts w:ascii="Calibri" w:hAnsi="Calibri" w:cs="Lucida Sans Unicode"/>
          <w:b/>
          <w:bCs/>
          <w:noProof/>
          <w:color w:val="000081"/>
          <w:sz w:val="22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-355600</wp:posOffset>
            </wp:positionV>
            <wp:extent cx="1963420" cy="479425"/>
            <wp:effectExtent l="19050" t="0" r="0" b="0"/>
            <wp:wrapNone/>
            <wp:docPr id="2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47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08ED" w:rsidRPr="00ED701D" w:rsidRDefault="00D008ED" w:rsidP="00D008ED">
      <w:pPr>
        <w:autoSpaceDE w:val="0"/>
        <w:autoSpaceDN w:val="0"/>
        <w:adjustRightInd w:val="0"/>
        <w:jc w:val="center"/>
        <w:rPr>
          <w:rFonts w:ascii="Calibri" w:hAnsi="Calibri" w:cs="Lucida Sans Unicode"/>
          <w:b/>
          <w:bCs/>
          <w:color w:val="000081"/>
          <w:sz w:val="22"/>
        </w:rPr>
      </w:pPr>
    </w:p>
    <w:p w:rsidR="009420B9" w:rsidRDefault="009420B9" w:rsidP="009420B9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000081"/>
        </w:rPr>
      </w:pPr>
    </w:p>
    <w:p w:rsidR="006E0472" w:rsidRPr="006E0472" w:rsidRDefault="006E0472" w:rsidP="009420B9">
      <w:pPr>
        <w:autoSpaceDE w:val="0"/>
        <w:autoSpaceDN w:val="0"/>
        <w:adjustRightInd w:val="0"/>
        <w:jc w:val="center"/>
        <w:rPr>
          <w:rFonts w:ascii="Calibri" w:hAnsi="Calibri" w:cs="Lucida Sans Unicode"/>
          <w:b/>
          <w:bCs/>
          <w:imprint/>
          <w:color w:val="000081"/>
          <w:szCs w:val="32"/>
        </w:rPr>
      </w:pPr>
    </w:p>
    <w:p w:rsidR="009420B9" w:rsidRDefault="006E0472" w:rsidP="006E0472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Lucida Sans Unicode"/>
          <w:b/>
          <w:bCs/>
          <w:imprint/>
          <w:color w:val="000081"/>
          <w:sz w:val="56"/>
          <w:szCs w:val="32"/>
        </w:rPr>
      </w:pPr>
      <w:r>
        <w:rPr>
          <w:rFonts w:ascii="Calibri" w:hAnsi="Calibri" w:cs="Lucida Sans Unicode"/>
          <w:b/>
          <w:bCs/>
          <w:imprint/>
          <w:color w:val="000081"/>
          <w:sz w:val="56"/>
          <w:szCs w:val="32"/>
        </w:rPr>
        <w:t xml:space="preserve">RECAPITAÇÃO TÉRMICA DO </w:t>
      </w:r>
      <w:r w:rsidR="009420B9" w:rsidRPr="006E0472">
        <w:rPr>
          <w:rFonts w:ascii="Calibri" w:hAnsi="Calibri" w:cs="Lucida Sans Unicode"/>
          <w:b/>
          <w:bCs/>
          <w:imprint/>
          <w:color w:val="000081"/>
          <w:sz w:val="56"/>
          <w:szCs w:val="32"/>
        </w:rPr>
        <w:t xml:space="preserve">REVESTIMENTO REFRATÁRIO </w:t>
      </w:r>
      <w:r>
        <w:rPr>
          <w:rFonts w:ascii="Calibri" w:hAnsi="Calibri" w:cs="Lucida Sans Unicode"/>
          <w:b/>
          <w:bCs/>
          <w:imprint/>
          <w:color w:val="000081"/>
          <w:sz w:val="56"/>
          <w:szCs w:val="32"/>
        </w:rPr>
        <w:t>D</w:t>
      </w:r>
      <w:r w:rsidR="009420B9" w:rsidRPr="006E0472">
        <w:rPr>
          <w:rFonts w:ascii="Calibri" w:hAnsi="Calibri" w:cs="Lucida Sans Unicode"/>
          <w:b/>
          <w:bCs/>
          <w:imprint/>
          <w:color w:val="000081"/>
          <w:sz w:val="56"/>
          <w:szCs w:val="32"/>
        </w:rPr>
        <w:t>O FORNO DE REFINO</w:t>
      </w:r>
      <w:r>
        <w:rPr>
          <w:rFonts w:ascii="Calibri" w:hAnsi="Calibri" w:cs="Lucida Sans Unicode"/>
          <w:b/>
          <w:bCs/>
          <w:imprint/>
          <w:color w:val="000081"/>
          <w:sz w:val="56"/>
          <w:szCs w:val="32"/>
        </w:rPr>
        <w:t xml:space="preserve"> 2 </w:t>
      </w:r>
      <w:r w:rsidR="009420B9" w:rsidRPr="006E0472">
        <w:rPr>
          <w:rFonts w:ascii="Calibri" w:hAnsi="Calibri" w:cs="Lucida Sans Unicode"/>
          <w:b/>
          <w:bCs/>
          <w:imprint/>
          <w:color w:val="000081"/>
          <w:sz w:val="56"/>
          <w:szCs w:val="32"/>
        </w:rPr>
        <w:t>(FO-542</w:t>
      </w:r>
      <w:r>
        <w:rPr>
          <w:rFonts w:ascii="Calibri" w:hAnsi="Calibri" w:cs="Lucida Sans Unicode"/>
          <w:b/>
          <w:bCs/>
          <w:imprint/>
          <w:color w:val="000081"/>
          <w:sz w:val="56"/>
          <w:szCs w:val="32"/>
        </w:rPr>
        <w:t>-02</w:t>
      </w:r>
      <w:r w:rsidR="009420B9" w:rsidRPr="006E0472">
        <w:rPr>
          <w:rFonts w:ascii="Calibri" w:hAnsi="Calibri" w:cs="Lucida Sans Unicode"/>
          <w:b/>
          <w:bCs/>
          <w:imprint/>
          <w:color w:val="000081"/>
          <w:sz w:val="56"/>
          <w:szCs w:val="32"/>
        </w:rPr>
        <w:t>)</w:t>
      </w:r>
    </w:p>
    <w:p w:rsidR="006E0472" w:rsidRDefault="006E0472" w:rsidP="009420B9">
      <w:pPr>
        <w:autoSpaceDE w:val="0"/>
        <w:autoSpaceDN w:val="0"/>
        <w:adjustRightInd w:val="0"/>
        <w:jc w:val="center"/>
        <w:rPr>
          <w:rFonts w:ascii="Calibri" w:hAnsi="Calibri" w:cs="Lucida Sans Unicode"/>
          <w:b/>
          <w:bCs/>
          <w:imprint/>
          <w:color w:val="000081"/>
          <w:sz w:val="56"/>
          <w:szCs w:val="32"/>
        </w:rPr>
      </w:pPr>
      <w:r>
        <w:rPr>
          <w:rFonts w:ascii="Tahoma" w:hAnsi="Tahoma" w:cs="Tahoma"/>
          <w:noProof/>
          <w:color w:val="000081"/>
        </w:rPr>
        <w:drawing>
          <wp:anchor distT="0" distB="0" distL="114300" distR="114300" simplePos="0" relativeHeight="251662336" behindDoc="1" locked="0" layoutInCell="1" allowOverlap="1" wp14:anchorId="19683AAB" wp14:editId="4E9F794D">
            <wp:simplePos x="0" y="0"/>
            <wp:positionH relativeFrom="column">
              <wp:posOffset>-594360</wp:posOffset>
            </wp:positionH>
            <wp:positionV relativeFrom="paragraph">
              <wp:posOffset>220345</wp:posOffset>
            </wp:positionV>
            <wp:extent cx="6909297" cy="3886187"/>
            <wp:effectExtent l="133350" t="114300" r="120650" b="17208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60817_1224154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297" cy="38861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472" w:rsidRDefault="006E0472" w:rsidP="009420B9">
      <w:pPr>
        <w:autoSpaceDE w:val="0"/>
        <w:autoSpaceDN w:val="0"/>
        <w:adjustRightInd w:val="0"/>
        <w:jc w:val="center"/>
        <w:rPr>
          <w:rFonts w:ascii="Calibri" w:hAnsi="Calibri" w:cs="Lucida Sans Unicode"/>
          <w:b/>
          <w:bCs/>
          <w:imprint/>
          <w:color w:val="000081"/>
          <w:sz w:val="56"/>
          <w:szCs w:val="32"/>
        </w:rPr>
      </w:pPr>
    </w:p>
    <w:p w:rsidR="006E0472" w:rsidRDefault="006E0472" w:rsidP="009420B9">
      <w:pPr>
        <w:autoSpaceDE w:val="0"/>
        <w:autoSpaceDN w:val="0"/>
        <w:adjustRightInd w:val="0"/>
        <w:jc w:val="center"/>
        <w:rPr>
          <w:rFonts w:ascii="Calibri" w:hAnsi="Calibri" w:cs="Lucida Sans Unicode"/>
          <w:b/>
          <w:bCs/>
          <w:imprint/>
          <w:color w:val="000081"/>
          <w:sz w:val="56"/>
          <w:szCs w:val="32"/>
        </w:rPr>
      </w:pPr>
    </w:p>
    <w:p w:rsidR="006E0472" w:rsidRDefault="006E0472" w:rsidP="009420B9">
      <w:pPr>
        <w:autoSpaceDE w:val="0"/>
        <w:autoSpaceDN w:val="0"/>
        <w:adjustRightInd w:val="0"/>
        <w:jc w:val="center"/>
        <w:rPr>
          <w:rFonts w:ascii="Calibri" w:hAnsi="Calibri" w:cs="Lucida Sans Unicode"/>
          <w:b/>
          <w:bCs/>
          <w:imprint/>
          <w:color w:val="000081"/>
          <w:sz w:val="56"/>
          <w:szCs w:val="32"/>
        </w:rPr>
      </w:pPr>
    </w:p>
    <w:p w:rsidR="006E0472" w:rsidRDefault="006E0472" w:rsidP="009420B9">
      <w:pPr>
        <w:autoSpaceDE w:val="0"/>
        <w:autoSpaceDN w:val="0"/>
        <w:adjustRightInd w:val="0"/>
        <w:jc w:val="center"/>
        <w:rPr>
          <w:rFonts w:ascii="Calibri" w:hAnsi="Calibri" w:cs="Lucida Sans Unicode"/>
          <w:b/>
          <w:bCs/>
          <w:imprint/>
          <w:color w:val="000081"/>
          <w:sz w:val="56"/>
          <w:szCs w:val="32"/>
        </w:rPr>
      </w:pPr>
    </w:p>
    <w:p w:rsidR="006E0472" w:rsidRDefault="006E0472" w:rsidP="009420B9">
      <w:pPr>
        <w:autoSpaceDE w:val="0"/>
        <w:autoSpaceDN w:val="0"/>
        <w:adjustRightInd w:val="0"/>
        <w:jc w:val="center"/>
        <w:rPr>
          <w:rFonts w:ascii="Calibri" w:hAnsi="Calibri" w:cs="Lucida Sans Unicode"/>
          <w:b/>
          <w:bCs/>
          <w:imprint/>
          <w:color w:val="000081"/>
          <w:sz w:val="56"/>
          <w:szCs w:val="32"/>
        </w:rPr>
      </w:pPr>
    </w:p>
    <w:p w:rsidR="006E0472" w:rsidRDefault="006E0472" w:rsidP="009420B9">
      <w:pPr>
        <w:autoSpaceDE w:val="0"/>
        <w:autoSpaceDN w:val="0"/>
        <w:adjustRightInd w:val="0"/>
        <w:jc w:val="center"/>
        <w:rPr>
          <w:rFonts w:ascii="Calibri" w:hAnsi="Calibri" w:cs="Lucida Sans Unicode"/>
          <w:b/>
          <w:bCs/>
          <w:imprint/>
          <w:color w:val="000081"/>
          <w:sz w:val="56"/>
          <w:szCs w:val="32"/>
        </w:rPr>
      </w:pPr>
    </w:p>
    <w:p w:rsidR="006E0472" w:rsidRDefault="006E0472" w:rsidP="009420B9">
      <w:pPr>
        <w:autoSpaceDE w:val="0"/>
        <w:autoSpaceDN w:val="0"/>
        <w:adjustRightInd w:val="0"/>
        <w:jc w:val="center"/>
        <w:rPr>
          <w:rFonts w:ascii="Calibri" w:hAnsi="Calibri" w:cs="Lucida Sans Unicode"/>
          <w:b/>
          <w:bCs/>
          <w:imprint/>
          <w:color w:val="000081"/>
          <w:sz w:val="56"/>
          <w:szCs w:val="32"/>
        </w:rPr>
      </w:pPr>
    </w:p>
    <w:p w:rsidR="006E0472" w:rsidRDefault="006E0472" w:rsidP="009420B9">
      <w:pPr>
        <w:autoSpaceDE w:val="0"/>
        <w:autoSpaceDN w:val="0"/>
        <w:adjustRightInd w:val="0"/>
        <w:jc w:val="center"/>
        <w:rPr>
          <w:rFonts w:ascii="Calibri" w:hAnsi="Calibri" w:cs="Lucida Sans Unicode"/>
          <w:b/>
          <w:bCs/>
          <w:imprint/>
          <w:color w:val="000081"/>
          <w:sz w:val="56"/>
          <w:szCs w:val="32"/>
        </w:rPr>
      </w:pPr>
    </w:p>
    <w:p w:rsidR="006E0472" w:rsidRDefault="006E0472" w:rsidP="009420B9">
      <w:pPr>
        <w:autoSpaceDE w:val="0"/>
        <w:autoSpaceDN w:val="0"/>
        <w:adjustRightInd w:val="0"/>
        <w:jc w:val="center"/>
        <w:rPr>
          <w:rFonts w:ascii="Tahoma" w:hAnsi="Tahoma" w:cs="Tahoma"/>
          <w:color w:val="000081"/>
        </w:rPr>
      </w:pPr>
    </w:p>
    <w:p w:rsidR="006E0472" w:rsidRDefault="006E0472" w:rsidP="006E0472">
      <w:pPr>
        <w:autoSpaceDE w:val="0"/>
        <w:autoSpaceDN w:val="0"/>
        <w:adjustRightInd w:val="0"/>
        <w:rPr>
          <w:rFonts w:ascii="Tahoma" w:hAnsi="Tahoma" w:cs="Tahoma"/>
          <w:color w:val="000081"/>
        </w:rPr>
      </w:pPr>
    </w:p>
    <w:p w:rsidR="006E0472" w:rsidRPr="006E0472" w:rsidRDefault="006E0472" w:rsidP="009420B9">
      <w:pPr>
        <w:autoSpaceDE w:val="0"/>
        <w:autoSpaceDN w:val="0"/>
        <w:adjustRightInd w:val="0"/>
        <w:jc w:val="center"/>
        <w:rPr>
          <w:rFonts w:ascii="Calibri" w:hAnsi="Calibri" w:cs="Lucida Sans Unicode"/>
          <w:b/>
          <w:bCs/>
          <w:imprint/>
          <w:color w:val="000081"/>
          <w:sz w:val="32"/>
          <w:szCs w:val="32"/>
        </w:rPr>
      </w:pPr>
    </w:p>
    <w:p w:rsidR="006E0472" w:rsidRPr="006E0472" w:rsidRDefault="006E0472" w:rsidP="009420B9">
      <w:pPr>
        <w:autoSpaceDE w:val="0"/>
        <w:autoSpaceDN w:val="0"/>
        <w:adjustRightInd w:val="0"/>
        <w:jc w:val="center"/>
        <w:rPr>
          <w:rFonts w:ascii="Calibri" w:hAnsi="Calibri" w:cs="Lucida Sans Unicode"/>
          <w:b/>
          <w:bCs/>
          <w:imprint/>
          <w:color w:val="000081"/>
          <w:sz w:val="52"/>
          <w:szCs w:val="32"/>
        </w:rPr>
      </w:pPr>
      <w:r w:rsidRPr="006E0472">
        <w:rPr>
          <w:rFonts w:ascii="Calibri" w:hAnsi="Calibri" w:cs="Lucida Sans Unicode"/>
          <w:b/>
          <w:bCs/>
          <w:imprint/>
          <w:color w:val="000081"/>
          <w:sz w:val="52"/>
          <w:szCs w:val="32"/>
        </w:rPr>
        <w:t xml:space="preserve">DATA BOOK </w:t>
      </w:r>
    </w:p>
    <w:p w:rsidR="009420B9" w:rsidRPr="006E0472" w:rsidRDefault="009420B9" w:rsidP="009420B9">
      <w:pPr>
        <w:autoSpaceDE w:val="0"/>
        <w:autoSpaceDN w:val="0"/>
        <w:adjustRightInd w:val="0"/>
        <w:jc w:val="center"/>
        <w:rPr>
          <w:rFonts w:ascii="Calibri" w:hAnsi="Calibri" w:cs="Lucida Sans Unicode"/>
          <w:b/>
          <w:bCs/>
          <w:imprint/>
          <w:color w:val="000081"/>
          <w:sz w:val="36"/>
          <w:szCs w:val="32"/>
        </w:rPr>
      </w:pPr>
    </w:p>
    <w:p w:rsidR="009420B9" w:rsidRPr="006E0472" w:rsidRDefault="006E0472" w:rsidP="009420B9">
      <w:pPr>
        <w:autoSpaceDE w:val="0"/>
        <w:autoSpaceDN w:val="0"/>
        <w:adjustRightInd w:val="0"/>
        <w:jc w:val="center"/>
        <w:rPr>
          <w:rFonts w:ascii="Calibri" w:hAnsi="Calibri" w:cs="Lucida Sans Unicode"/>
          <w:b/>
          <w:bCs/>
          <w:imprint/>
          <w:color w:val="000081"/>
          <w:sz w:val="52"/>
          <w:szCs w:val="32"/>
        </w:rPr>
      </w:pPr>
      <w:r w:rsidRPr="006E0472">
        <w:rPr>
          <w:rFonts w:ascii="Calibri" w:hAnsi="Calibri" w:cs="Lucida Sans Unicode"/>
          <w:b/>
          <w:bCs/>
          <w:imprint/>
          <w:color w:val="000081"/>
          <w:sz w:val="52"/>
          <w:szCs w:val="32"/>
        </w:rPr>
        <w:t>AGOSTO 2016</w:t>
      </w:r>
    </w:p>
    <w:p w:rsidR="009420B9" w:rsidRPr="006E0472" w:rsidRDefault="009420B9" w:rsidP="009420B9">
      <w:pPr>
        <w:autoSpaceDE w:val="0"/>
        <w:autoSpaceDN w:val="0"/>
        <w:adjustRightInd w:val="0"/>
        <w:jc w:val="center"/>
        <w:rPr>
          <w:rFonts w:ascii="Calibri" w:hAnsi="Calibri" w:cs="Lucida Sans Unicode"/>
          <w:b/>
          <w:bCs/>
          <w:imprint/>
          <w:color w:val="000081"/>
          <w:sz w:val="52"/>
          <w:szCs w:val="32"/>
        </w:rPr>
      </w:pPr>
    </w:p>
    <w:p w:rsidR="00AD47DC" w:rsidRPr="00AD47DC" w:rsidRDefault="00AD47DC" w:rsidP="002B78E2">
      <w:pPr>
        <w:autoSpaceDE w:val="0"/>
        <w:autoSpaceDN w:val="0"/>
        <w:adjustRightInd w:val="0"/>
        <w:ind w:right="-518"/>
        <w:jc w:val="center"/>
        <w:rPr>
          <w:rFonts w:ascii="Tahoma" w:hAnsi="Tahoma" w:cs="Tahoma"/>
          <w:b/>
          <w:bCs/>
          <w:color w:val="000081"/>
          <w:szCs w:val="32"/>
        </w:rPr>
      </w:pPr>
      <w:r w:rsidRPr="00AD47DC">
        <w:rPr>
          <w:rFonts w:ascii="Tahoma" w:hAnsi="Tahoma" w:cs="Tahoma"/>
          <w:b/>
          <w:bCs/>
          <w:color w:val="000081"/>
          <w:szCs w:val="32"/>
        </w:rPr>
        <w:t>APLICAÇÃO DO REVESTIMENTO REFRATÁRIO NO REFINO</w:t>
      </w:r>
      <w:r w:rsidR="002B78E2">
        <w:rPr>
          <w:rFonts w:ascii="Tahoma" w:hAnsi="Tahoma" w:cs="Tahoma"/>
          <w:b/>
          <w:bCs/>
          <w:color w:val="000081"/>
          <w:szCs w:val="32"/>
        </w:rPr>
        <w:t xml:space="preserve"> 2 (FO-</w:t>
      </w:r>
      <w:r w:rsidRPr="00AD47DC">
        <w:rPr>
          <w:rFonts w:ascii="Tahoma" w:hAnsi="Tahoma" w:cs="Tahoma"/>
          <w:b/>
          <w:bCs/>
          <w:color w:val="000081"/>
          <w:szCs w:val="32"/>
        </w:rPr>
        <w:t>542</w:t>
      </w:r>
      <w:r w:rsidR="006E0472">
        <w:rPr>
          <w:rFonts w:ascii="Tahoma" w:hAnsi="Tahoma" w:cs="Tahoma"/>
          <w:b/>
          <w:bCs/>
          <w:color w:val="000081"/>
          <w:szCs w:val="32"/>
        </w:rPr>
        <w:t>-02</w:t>
      </w:r>
      <w:r w:rsidR="002B78E2">
        <w:rPr>
          <w:rFonts w:ascii="Tahoma" w:hAnsi="Tahoma" w:cs="Tahoma"/>
          <w:b/>
          <w:bCs/>
          <w:color w:val="000081"/>
          <w:szCs w:val="32"/>
        </w:rPr>
        <w:t>)</w:t>
      </w:r>
    </w:p>
    <w:p w:rsidR="00D008ED" w:rsidRPr="00ED701D" w:rsidRDefault="00D008ED" w:rsidP="00D008ED">
      <w:pPr>
        <w:autoSpaceDE w:val="0"/>
        <w:autoSpaceDN w:val="0"/>
        <w:adjustRightInd w:val="0"/>
        <w:spacing w:line="276" w:lineRule="auto"/>
        <w:ind w:right="49"/>
        <w:jc w:val="center"/>
        <w:rPr>
          <w:rFonts w:ascii="Calibri" w:hAnsi="Calibri" w:cs="Lucida Sans Unicode"/>
          <w:b/>
          <w:bCs/>
          <w:color w:val="000081"/>
          <w:sz w:val="20"/>
          <w:szCs w:val="32"/>
        </w:rPr>
      </w:pPr>
    </w:p>
    <w:p w:rsidR="00F231A5" w:rsidRPr="0066165A" w:rsidRDefault="00F231A5" w:rsidP="0066165A">
      <w:pPr>
        <w:pStyle w:val="PargrafodaLista"/>
        <w:numPr>
          <w:ilvl w:val="1"/>
          <w:numId w:val="1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Calibri" w:hAnsi="Calibri" w:cs="Lucida Sans Unicode"/>
          <w:b/>
          <w:bCs/>
          <w:color w:val="000081"/>
        </w:rPr>
      </w:pPr>
      <w:r w:rsidRPr="0066165A">
        <w:rPr>
          <w:rFonts w:ascii="Calibri" w:hAnsi="Calibri" w:cs="Lucida Sans Unicode"/>
          <w:b/>
          <w:bCs/>
          <w:color w:val="000081"/>
        </w:rPr>
        <w:t>DESENHO DE REFERÊNCIA</w:t>
      </w:r>
      <w:r w:rsidR="00947A83">
        <w:rPr>
          <w:rFonts w:ascii="Calibri" w:hAnsi="Calibri" w:cs="Lucida Sans Unicode"/>
          <w:b/>
          <w:bCs/>
          <w:color w:val="000081"/>
        </w:rPr>
        <w:t>:</w:t>
      </w:r>
    </w:p>
    <w:p w:rsidR="00F231A5" w:rsidRDefault="00F231A5" w:rsidP="00F231A5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  <w:r w:rsidRPr="00F240D4">
        <w:rPr>
          <w:rFonts w:ascii="Tahoma" w:hAnsi="Tahoma" w:cs="Tahoma"/>
          <w:color w:val="000000"/>
          <w:sz w:val="22"/>
          <w:szCs w:val="22"/>
        </w:rPr>
        <w:t xml:space="preserve">Doc. n.˚ </w:t>
      </w:r>
      <w:r>
        <w:rPr>
          <w:rFonts w:ascii="Tahoma" w:hAnsi="Tahoma" w:cs="Tahoma"/>
          <w:color w:val="000000"/>
          <w:sz w:val="22"/>
          <w:szCs w:val="22"/>
        </w:rPr>
        <w:t>R-101895</w:t>
      </w:r>
      <w:r w:rsidRPr="00F240D4">
        <w:rPr>
          <w:rFonts w:ascii="Tahoma" w:hAnsi="Tahoma" w:cs="Tahoma"/>
          <w:color w:val="000000"/>
          <w:sz w:val="22"/>
          <w:szCs w:val="22"/>
        </w:rPr>
        <w:t xml:space="preserve"> </w:t>
      </w:r>
      <w:r w:rsidR="006E0472">
        <w:rPr>
          <w:rFonts w:ascii="Tahoma" w:hAnsi="Tahoma" w:cs="Tahoma"/>
          <w:color w:val="000000"/>
          <w:sz w:val="22"/>
          <w:szCs w:val="22"/>
        </w:rPr>
        <w:t>-</w:t>
      </w:r>
      <w:r w:rsidRPr="00F240D4">
        <w:rPr>
          <w:rFonts w:ascii="Tahoma" w:hAnsi="Tahoma" w:cs="Tahoma"/>
          <w:color w:val="000000"/>
          <w:sz w:val="22"/>
          <w:szCs w:val="22"/>
        </w:rPr>
        <w:t xml:space="preserve"> Rev. </w:t>
      </w:r>
      <w:r>
        <w:rPr>
          <w:rFonts w:ascii="Tahoma" w:hAnsi="Tahoma" w:cs="Tahoma"/>
          <w:color w:val="000000"/>
          <w:sz w:val="22"/>
          <w:szCs w:val="22"/>
        </w:rPr>
        <w:t>0</w:t>
      </w:r>
      <w:r w:rsidR="006E0472">
        <w:rPr>
          <w:rFonts w:ascii="Tahoma" w:hAnsi="Tahoma" w:cs="Tahoma"/>
          <w:color w:val="000000"/>
          <w:sz w:val="22"/>
          <w:szCs w:val="22"/>
        </w:rPr>
        <w:t>3</w:t>
      </w:r>
      <w:r w:rsidRPr="00F240D4">
        <w:rPr>
          <w:rFonts w:ascii="Tahoma" w:hAnsi="Tahoma" w:cs="Tahoma"/>
          <w:color w:val="000000"/>
          <w:sz w:val="22"/>
          <w:szCs w:val="22"/>
        </w:rPr>
        <w:t>.</w:t>
      </w: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  <w:r w:rsidRPr="006E0472">
        <w:rPr>
          <w:rFonts w:ascii="Calibri" w:hAnsi="Calibri" w:cs="Lucida Sans Unicode"/>
          <w:b/>
          <w:bCs/>
          <w:noProof/>
          <w:color w:val="000081"/>
        </w:rPr>
        <w:drawing>
          <wp:anchor distT="0" distB="0" distL="114300" distR="114300" simplePos="0" relativeHeight="251663360" behindDoc="1" locked="0" layoutInCell="1" allowOverlap="1" wp14:anchorId="4F39EFA6" wp14:editId="7CAB94DC">
            <wp:simplePos x="0" y="0"/>
            <wp:positionH relativeFrom="column">
              <wp:posOffset>-536034</wp:posOffset>
            </wp:positionH>
            <wp:positionV relativeFrom="paragraph">
              <wp:posOffset>329854</wp:posOffset>
            </wp:positionV>
            <wp:extent cx="6831200" cy="4790506"/>
            <wp:effectExtent l="105728" t="103822" r="113982" b="152083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1200" cy="47905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Pr="00947A83" w:rsidRDefault="0066165A" w:rsidP="00947A83">
      <w:pPr>
        <w:pStyle w:val="PargrafodaLista"/>
        <w:numPr>
          <w:ilvl w:val="1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</w:rPr>
      </w:pPr>
      <w:r w:rsidRPr="00947A83">
        <w:rPr>
          <w:rFonts w:ascii="Calibri" w:hAnsi="Calibri" w:cs="Lucida Sans Unicode"/>
          <w:b/>
          <w:bCs/>
          <w:color w:val="000081"/>
        </w:rPr>
        <w:t>DESENHO DE REFERÊNCIA</w:t>
      </w:r>
    </w:p>
    <w:p w:rsidR="0066165A" w:rsidRDefault="0066165A" w:rsidP="0066165A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  <w:r w:rsidRPr="00F240D4">
        <w:rPr>
          <w:rFonts w:ascii="Tahoma" w:hAnsi="Tahoma" w:cs="Tahoma"/>
          <w:color w:val="000000"/>
          <w:sz w:val="22"/>
          <w:szCs w:val="22"/>
        </w:rPr>
        <w:t xml:space="preserve">Doc. n.˚ </w:t>
      </w:r>
      <w:r>
        <w:rPr>
          <w:rFonts w:ascii="Tahoma" w:hAnsi="Tahoma" w:cs="Tahoma"/>
          <w:color w:val="000000"/>
          <w:sz w:val="22"/>
          <w:szCs w:val="22"/>
        </w:rPr>
        <w:t>R-101895</w:t>
      </w:r>
      <w:r w:rsidRPr="00F240D4">
        <w:rPr>
          <w:rFonts w:ascii="Tahoma" w:hAnsi="Tahoma" w:cs="Tahoma"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color w:val="000000"/>
          <w:sz w:val="22"/>
          <w:szCs w:val="22"/>
        </w:rPr>
        <w:t>-</w:t>
      </w:r>
      <w:r w:rsidRPr="00F240D4">
        <w:rPr>
          <w:rFonts w:ascii="Tahoma" w:hAnsi="Tahoma" w:cs="Tahoma"/>
          <w:color w:val="000000"/>
          <w:sz w:val="22"/>
          <w:szCs w:val="22"/>
        </w:rPr>
        <w:t xml:space="preserve"> Rev. </w:t>
      </w:r>
      <w:r>
        <w:rPr>
          <w:rFonts w:ascii="Tahoma" w:hAnsi="Tahoma" w:cs="Tahoma"/>
          <w:color w:val="000000"/>
          <w:sz w:val="22"/>
          <w:szCs w:val="22"/>
        </w:rPr>
        <w:t>03</w:t>
      </w:r>
      <w:r w:rsidRPr="00F240D4">
        <w:rPr>
          <w:rFonts w:ascii="Tahoma" w:hAnsi="Tahoma" w:cs="Tahoma"/>
          <w:color w:val="000000"/>
          <w:sz w:val="22"/>
          <w:szCs w:val="22"/>
        </w:rPr>
        <w:t>.</w:t>
      </w: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  <w:r w:rsidRPr="006E0472">
        <w:rPr>
          <w:rFonts w:ascii="Tahoma" w:hAnsi="Tahoma" w:cs="Tahoma"/>
          <w:noProof/>
          <w:color w:val="000000"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091FEB4C" wp14:editId="289288D2">
            <wp:simplePos x="0" y="0"/>
            <wp:positionH relativeFrom="column">
              <wp:posOffset>-638109</wp:posOffset>
            </wp:positionH>
            <wp:positionV relativeFrom="paragraph">
              <wp:posOffset>153692</wp:posOffset>
            </wp:positionV>
            <wp:extent cx="6828790" cy="4803140"/>
            <wp:effectExtent l="3175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28790" cy="480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66165A" w:rsidRDefault="0066165A" w:rsidP="0066165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D008ED" w:rsidRPr="00ED701D" w:rsidRDefault="009420B9" w:rsidP="0066165A">
      <w:pPr>
        <w:tabs>
          <w:tab w:val="left" w:pos="7716"/>
        </w:tabs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</w:rPr>
      </w:pPr>
      <w:r>
        <w:rPr>
          <w:rFonts w:ascii="Calibri" w:hAnsi="Calibri" w:cs="Lucida Sans Unicode"/>
          <w:b/>
          <w:bCs/>
          <w:color w:val="000081"/>
        </w:rPr>
        <w:t>2</w:t>
      </w:r>
      <w:r w:rsidR="00D008ED" w:rsidRPr="00ED701D">
        <w:rPr>
          <w:rFonts w:ascii="Calibri" w:hAnsi="Calibri" w:cs="Lucida Sans Unicode"/>
          <w:b/>
          <w:bCs/>
          <w:color w:val="000081"/>
        </w:rPr>
        <w:t>. ESCOPO DOS SERVIÇOS:</w:t>
      </w:r>
      <w:r w:rsidR="0066165A">
        <w:rPr>
          <w:rFonts w:ascii="Calibri" w:hAnsi="Calibri" w:cs="Lucida Sans Unicode"/>
          <w:b/>
          <w:bCs/>
          <w:color w:val="000081"/>
        </w:rPr>
        <w:tab/>
      </w:r>
    </w:p>
    <w:p w:rsidR="00D008ED" w:rsidRPr="003C183D" w:rsidRDefault="00D008ED" w:rsidP="00D008E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  <w:sz w:val="4"/>
        </w:rPr>
      </w:pPr>
    </w:p>
    <w:p w:rsidR="00D008ED" w:rsidRDefault="0066165A" w:rsidP="00D008ED">
      <w:pPr>
        <w:autoSpaceDE w:val="0"/>
        <w:autoSpaceDN w:val="0"/>
        <w:adjustRightInd w:val="0"/>
        <w:rPr>
          <w:rFonts w:ascii="Calibri" w:hAnsi="Calibri" w:cs="Lucida Sans Unicode"/>
          <w:color w:val="000000"/>
          <w:sz w:val="22"/>
        </w:rPr>
      </w:pPr>
      <w:r>
        <w:rPr>
          <w:rFonts w:ascii="Calibri" w:hAnsi="Calibri" w:cs="Lucida Sans Unicode"/>
          <w:color w:val="000000"/>
          <w:sz w:val="22"/>
        </w:rPr>
        <w:t xml:space="preserve">Os </w:t>
      </w:r>
      <w:r w:rsidR="00D008ED" w:rsidRPr="003C183D">
        <w:rPr>
          <w:rFonts w:ascii="Calibri" w:hAnsi="Calibri" w:cs="Lucida Sans Unicode"/>
          <w:color w:val="000000"/>
          <w:sz w:val="22"/>
        </w:rPr>
        <w:t xml:space="preserve">serviços </w:t>
      </w:r>
      <w:r>
        <w:rPr>
          <w:rFonts w:ascii="Calibri" w:hAnsi="Calibri" w:cs="Lucida Sans Unicode"/>
          <w:color w:val="000000"/>
          <w:sz w:val="22"/>
        </w:rPr>
        <w:t>foram realizados</w:t>
      </w:r>
      <w:r w:rsidR="00D008ED" w:rsidRPr="003C183D">
        <w:rPr>
          <w:rFonts w:ascii="Calibri" w:hAnsi="Calibri" w:cs="Lucida Sans Unicode"/>
          <w:color w:val="000000"/>
          <w:sz w:val="22"/>
        </w:rPr>
        <w:t xml:space="preserve"> conforme descrito abaixo:</w:t>
      </w:r>
    </w:p>
    <w:p w:rsidR="00093620" w:rsidRDefault="0066165A" w:rsidP="0066165A">
      <w:pPr>
        <w:tabs>
          <w:tab w:val="left" w:pos="7565"/>
        </w:tabs>
        <w:autoSpaceDE w:val="0"/>
        <w:autoSpaceDN w:val="0"/>
        <w:adjustRightInd w:val="0"/>
        <w:rPr>
          <w:rFonts w:ascii="Calibri" w:hAnsi="Calibri" w:cs="Lucida Sans Unicode"/>
          <w:color w:val="000000"/>
          <w:sz w:val="22"/>
        </w:rPr>
      </w:pPr>
      <w:r>
        <w:rPr>
          <w:rFonts w:ascii="Calibri" w:hAnsi="Calibri" w:cs="Lucida Sans Unicode"/>
          <w:color w:val="000000"/>
          <w:sz w:val="22"/>
        </w:rPr>
        <w:tab/>
      </w:r>
    </w:p>
    <w:tbl>
      <w:tblPr>
        <w:tblW w:w="113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00"/>
      </w:tblGrid>
      <w:tr w:rsidR="00093620" w:rsidRPr="00093620" w:rsidTr="00AD47DC">
        <w:trPr>
          <w:trHeight w:val="180"/>
        </w:trPr>
        <w:tc>
          <w:tcPr>
            <w:tcW w:w="1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tbl>
            <w:tblPr>
              <w:tblW w:w="111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160"/>
            </w:tblGrid>
            <w:tr w:rsidR="00AD47DC" w:rsidRPr="00AD47DC" w:rsidTr="00AE5ACB">
              <w:trPr>
                <w:trHeight w:val="180"/>
              </w:trPr>
              <w:tc>
                <w:tcPr>
                  <w:tcW w:w="11160" w:type="dxa"/>
                  <w:shd w:val="clear" w:color="auto" w:fill="auto"/>
                  <w:noWrap/>
                  <w:hideMark/>
                </w:tcPr>
                <w:p w:rsidR="00AD47DC" w:rsidRPr="00AD47DC" w:rsidRDefault="00AD47DC" w:rsidP="0066165A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>DEMOLI</w:t>
                  </w:r>
                  <w:r w:rsidR="0066165A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ÇÃO DO </w:t>
                  </w:r>
                  <w:r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>REFRATÁRIO DAS VENTANEIRAS</w:t>
                  </w:r>
                </w:p>
              </w:tc>
            </w:tr>
            <w:tr w:rsidR="00AD47DC" w:rsidRPr="00AD47DC" w:rsidTr="00AE5ACB">
              <w:trPr>
                <w:trHeight w:val="180"/>
              </w:trPr>
              <w:tc>
                <w:tcPr>
                  <w:tcW w:w="11160" w:type="dxa"/>
                  <w:shd w:val="clear" w:color="auto" w:fill="auto"/>
                  <w:noWrap/>
                  <w:hideMark/>
                </w:tcPr>
                <w:p w:rsidR="00AD47DC" w:rsidRPr="00AD47DC" w:rsidRDefault="0066165A" w:rsidP="005D3BE6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>
                    <w:rPr>
                      <w:rFonts w:ascii="Calibri" w:hAnsi="Calibri" w:cs="Lucida Sans Unicode"/>
                      <w:color w:val="000000"/>
                      <w:sz w:val="22"/>
                    </w:rPr>
                    <w:t>COLOCADO</w:t>
                  </w:r>
                  <w:r w:rsidR="00AD47DC"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 VENTILADORES PARA RESFRIAMENT</w:t>
                  </w:r>
                  <w:r w:rsidR="00962906">
                    <w:rPr>
                      <w:rFonts w:ascii="Calibri" w:hAnsi="Calibri" w:cs="Lucida Sans Unicode"/>
                      <w:color w:val="000000"/>
                      <w:sz w:val="22"/>
                    </w:rPr>
                    <w:t>O</w:t>
                  </w:r>
                </w:p>
              </w:tc>
            </w:tr>
            <w:tr w:rsidR="00AD47DC" w:rsidRPr="00AD47DC" w:rsidTr="00AE5ACB">
              <w:trPr>
                <w:trHeight w:val="180"/>
              </w:trPr>
              <w:tc>
                <w:tcPr>
                  <w:tcW w:w="11160" w:type="dxa"/>
                  <w:shd w:val="clear" w:color="auto" w:fill="auto"/>
                  <w:noWrap/>
                  <w:hideMark/>
                </w:tcPr>
                <w:p w:rsidR="00AD47DC" w:rsidRPr="00AD47DC" w:rsidRDefault="00AD47DC" w:rsidP="0066165A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>DEMOLI</w:t>
                  </w:r>
                  <w:r w:rsidR="0066165A">
                    <w:rPr>
                      <w:rFonts w:ascii="Calibri" w:hAnsi="Calibri" w:cs="Lucida Sans Unicode"/>
                      <w:color w:val="000000"/>
                      <w:sz w:val="22"/>
                    </w:rPr>
                    <w:t>ÇÃO DA</w:t>
                  </w:r>
                  <w:r w:rsidR="00947A83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 </w:t>
                  </w:r>
                  <w:r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>FURA DE CORRIDA</w:t>
                  </w:r>
                </w:p>
              </w:tc>
            </w:tr>
            <w:tr w:rsidR="00AD47DC" w:rsidRPr="00AD47DC" w:rsidTr="00AE5ACB">
              <w:trPr>
                <w:trHeight w:val="180"/>
              </w:trPr>
              <w:tc>
                <w:tcPr>
                  <w:tcW w:w="11160" w:type="dxa"/>
                  <w:shd w:val="clear" w:color="auto" w:fill="auto"/>
                  <w:noWrap/>
                  <w:hideMark/>
                </w:tcPr>
                <w:p w:rsidR="00AD47DC" w:rsidRPr="00AD47DC" w:rsidRDefault="0066165A" w:rsidP="005D3BE6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>
                    <w:rPr>
                      <w:rFonts w:ascii="Calibri" w:hAnsi="Calibri" w:cs="Lucida Sans Unicode"/>
                      <w:color w:val="000000"/>
                      <w:sz w:val="22"/>
                    </w:rPr>
                    <w:t>DEMOLIÇÃO</w:t>
                  </w:r>
                  <w:r w:rsidR="00AD47DC"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 PAREDE DA CABECEIRA DO QUEIMADOR LADO EXTERNO</w:t>
                  </w:r>
                </w:p>
              </w:tc>
            </w:tr>
            <w:tr w:rsidR="00AD47DC" w:rsidRPr="00AD47DC" w:rsidTr="00AE5ACB">
              <w:trPr>
                <w:trHeight w:val="180"/>
              </w:trPr>
              <w:tc>
                <w:tcPr>
                  <w:tcW w:w="11160" w:type="dxa"/>
                  <w:shd w:val="clear" w:color="auto" w:fill="auto"/>
                  <w:noWrap/>
                  <w:hideMark/>
                </w:tcPr>
                <w:p w:rsidR="00AD47DC" w:rsidRPr="00AD47DC" w:rsidRDefault="00AD47DC" w:rsidP="005D3BE6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>INSTALAR VN PARA RESFRIAMENTO</w:t>
                  </w:r>
                </w:p>
              </w:tc>
            </w:tr>
            <w:tr w:rsidR="00AD47DC" w:rsidRPr="00AD47DC" w:rsidTr="00AE5ACB">
              <w:trPr>
                <w:trHeight w:val="180"/>
              </w:trPr>
              <w:tc>
                <w:tcPr>
                  <w:tcW w:w="11160" w:type="dxa"/>
                  <w:shd w:val="clear" w:color="auto" w:fill="auto"/>
                  <w:noWrap/>
                  <w:hideMark/>
                </w:tcPr>
                <w:p w:rsidR="00AD47DC" w:rsidRPr="00AD47DC" w:rsidRDefault="00AD47DC" w:rsidP="005D3BE6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>DEMOLIÇÃO DO REVEST</w:t>
                  </w:r>
                  <w:r w:rsidR="00962906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IMENTO </w:t>
                  </w:r>
                  <w:r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>REFRATÁRIO</w:t>
                  </w:r>
                </w:p>
              </w:tc>
            </w:tr>
            <w:tr w:rsidR="00AD47DC" w:rsidRPr="00AD47DC" w:rsidTr="00AE5ACB">
              <w:trPr>
                <w:trHeight w:val="180"/>
              </w:trPr>
              <w:tc>
                <w:tcPr>
                  <w:tcW w:w="11160" w:type="dxa"/>
                  <w:shd w:val="clear" w:color="auto" w:fill="auto"/>
                  <w:noWrap/>
                  <w:hideMark/>
                </w:tcPr>
                <w:p w:rsidR="00AD47DC" w:rsidRPr="00AD47DC" w:rsidRDefault="0066165A" w:rsidP="005D3BE6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>
                    <w:rPr>
                      <w:rFonts w:ascii="Calibri" w:hAnsi="Calibri" w:cs="Lucida Sans Unicode"/>
                      <w:color w:val="000000"/>
                      <w:sz w:val="22"/>
                    </w:rPr>
                    <w:t>DEMOLIÇÃO</w:t>
                  </w:r>
                  <w:r w:rsidR="00AD47DC"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 REFRAT</w:t>
                  </w:r>
                  <w:r w:rsidR="00962906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ÁRIO </w:t>
                  </w:r>
                  <w:r w:rsidR="00AD47DC"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PARTE </w:t>
                  </w:r>
                  <w:r w:rsidR="00962906"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>AÉREA</w:t>
                  </w:r>
                </w:p>
              </w:tc>
            </w:tr>
            <w:tr w:rsidR="00AD47DC" w:rsidRPr="00AD47DC" w:rsidTr="00AE5ACB">
              <w:trPr>
                <w:trHeight w:val="180"/>
              </w:trPr>
              <w:tc>
                <w:tcPr>
                  <w:tcW w:w="11160" w:type="dxa"/>
                  <w:shd w:val="clear" w:color="auto" w:fill="auto"/>
                  <w:noWrap/>
                  <w:hideMark/>
                </w:tcPr>
                <w:p w:rsidR="00AD47DC" w:rsidRPr="00AD47DC" w:rsidRDefault="0066165A" w:rsidP="005D3BE6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>
                    <w:rPr>
                      <w:rFonts w:ascii="Calibri" w:hAnsi="Calibri" w:cs="Lucida Sans Unicode"/>
                      <w:color w:val="000000"/>
                      <w:sz w:val="22"/>
                    </w:rPr>
                    <w:t>DEMOLIÇÃO</w:t>
                  </w:r>
                  <w:r w:rsidR="00AD47DC"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 PARTE INFERIOR/ LATERAIS DA BOCA</w:t>
                  </w:r>
                </w:p>
              </w:tc>
            </w:tr>
            <w:tr w:rsidR="00AD47DC" w:rsidRPr="00AD47DC" w:rsidTr="00AE5ACB">
              <w:trPr>
                <w:trHeight w:val="180"/>
              </w:trPr>
              <w:tc>
                <w:tcPr>
                  <w:tcW w:w="11160" w:type="dxa"/>
                  <w:shd w:val="clear" w:color="auto" w:fill="auto"/>
                  <w:noWrap/>
                  <w:hideMark/>
                </w:tcPr>
                <w:p w:rsidR="00AD47DC" w:rsidRPr="00AD47DC" w:rsidRDefault="0066165A" w:rsidP="005D3BE6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>
                    <w:rPr>
                      <w:rFonts w:ascii="Calibri" w:hAnsi="Calibri" w:cs="Lucida Sans Unicode"/>
                      <w:color w:val="000000"/>
                      <w:sz w:val="22"/>
                    </w:rPr>
                    <w:t>DEMOLIÇÃO</w:t>
                  </w:r>
                  <w:r w:rsidR="00AD47DC"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 REFRAT</w:t>
                  </w:r>
                  <w:r w:rsidR="00962906">
                    <w:rPr>
                      <w:rFonts w:ascii="Calibri" w:hAnsi="Calibri" w:cs="Lucida Sans Unicode"/>
                      <w:color w:val="000000"/>
                      <w:sz w:val="22"/>
                    </w:rPr>
                    <w:t>ÁRIO</w:t>
                  </w:r>
                  <w:r w:rsidR="00AD47DC"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 DA REGIÃO AÉREA E SOLEIRA</w:t>
                  </w:r>
                </w:p>
              </w:tc>
            </w:tr>
            <w:tr w:rsidR="00AD47DC" w:rsidRPr="00AD47DC" w:rsidTr="00AE5ACB">
              <w:trPr>
                <w:trHeight w:val="180"/>
              </w:trPr>
              <w:tc>
                <w:tcPr>
                  <w:tcW w:w="11160" w:type="dxa"/>
                  <w:shd w:val="clear" w:color="auto" w:fill="auto"/>
                  <w:noWrap/>
                  <w:hideMark/>
                </w:tcPr>
                <w:p w:rsidR="00AD47DC" w:rsidRPr="00AD47DC" w:rsidRDefault="0066165A" w:rsidP="005D3BE6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>
                    <w:rPr>
                      <w:rFonts w:ascii="Calibri" w:hAnsi="Calibri" w:cs="Lucida Sans Unicode"/>
                      <w:color w:val="000000"/>
                      <w:sz w:val="22"/>
                    </w:rPr>
                    <w:t>DEMOLIÇÃO</w:t>
                  </w:r>
                  <w:r w:rsidR="00AD47DC"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 CABECEIRAS E DUTO DO INCINERADOR</w:t>
                  </w:r>
                </w:p>
              </w:tc>
            </w:tr>
            <w:tr w:rsidR="00AD47DC" w:rsidRPr="00AD47DC" w:rsidTr="00AE5ACB">
              <w:trPr>
                <w:trHeight w:val="180"/>
              </w:trPr>
              <w:tc>
                <w:tcPr>
                  <w:tcW w:w="11160" w:type="dxa"/>
                  <w:shd w:val="clear" w:color="auto" w:fill="auto"/>
                  <w:noWrap/>
                  <w:hideMark/>
                </w:tcPr>
                <w:p w:rsidR="00AD47DC" w:rsidRPr="00AD47DC" w:rsidRDefault="0066165A" w:rsidP="005D3BE6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>
                    <w:rPr>
                      <w:rFonts w:ascii="Calibri" w:hAnsi="Calibri" w:cs="Lucida Sans Unicode"/>
                      <w:color w:val="000000"/>
                      <w:sz w:val="22"/>
                    </w:rPr>
                    <w:t>REALIZADO</w:t>
                  </w:r>
                  <w:r w:rsidR="00AD47DC"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 LIMPEZA INTERNA</w:t>
                  </w:r>
                </w:p>
              </w:tc>
            </w:tr>
            <w:tr w:rsidR="00AD47DC" w:rsidRPr="00AD47DC" w:rsidTr="00AE5ACB">
              <w:trPr>
                <w:trHeight w:val="180"/>
              </w:trPr>
              <w:tc>
                <w:tcPr>
                  <w:tcW w:w="11160" w:type="dxa"/>
                  <w:shd w:val="clear" w:color="auto" w:fill="auto"/>
                  <w:noWrap/>
                  <w:hideMark/>
                </w:tcPr>
                <w:p w:rsidR="00AD47DC" w:rsidRPr="00AD47DC" w:rsidRDefault="0066165A" w:rsidP="005D3BE6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>
                    <w:rPr>
                      <w:rFonts w:ascii="Calibri" w:hAnsi="Calibri" w:cs="Lucida Sans Unicode"/>
                      <w:color w:val="000000"/>
                      <w:sz w:val="22"/>
                    </w:rPr>
                    <w:t>MONTADO</w:t>
                  </w:r>
                  <w:r w:rsidR="00AD47DC"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 1/2 CABECEIRAS</w:t>
                  </w:r>
                </w:p>
              </w:tc>
            </w:tr>
            <w:tr w:rsidR="00AD47DC" w:rsidRPr="00AD47DC" w:rsidTr="00AE5ACB">
              <w:trPr>
                <w:trHeight w:val="180"/>
              </w:trPr>
              <w:tc>
                <w:tcPr>
                  <w:tcW w:w="11160" w:type="dxa"/>
                  <w:shd w:val="clear" w:color="auto" w:fill="auto"/>
                  <w:noWrap/>
                  <w:hideMark/>
                </w:tcPr>
                <w:p w:rsidR="00AD47DC" w:rsidRPr="00AD47DC" w:rsidRDefault="0066165A" w:rsidP="005D3BE6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>
                    <w:rPr>
                      <w:rFonts w:ascii="Calibri" w:hAnsi="Calibri" w:cs="Lucida Sans Unicode"/>
                      <w:color w:val="000000"/>
                      <w:sz w:val="22"/>
                    </w:rPr>
                    <w:t>MONTADO</w:t>
                  </w:r>
                  <w:r w:rsidR="00AD47DC"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 RESTANTE DAS CABECEIRAS E DUTO DO INCINERADOR</w:t>
                  </w:r>
                </w:p>
              </w:tc>
            </w:tr>
            <w:tr w:rsidR="00AD47DC" w:rsidRPr="00AD47DC" w:rsidTr="00AE5ACB">
              <w:trPr>
                <w:trHeight w:val="180"/>
              </w:trPr>
              <w:tc>
                <w:tcPr>
                  <w:tcW w:w="11160" w:type="dxa"/>
                  <w:shd w:val="clear" w:color="auto" w:fill="auto"/>
                  <w:noWrap/>
                  <w:hideMark/>
                </w:tcPr>
                <w:p w:rsidR="00AD47DC" w:rsidRPr="00AD47DC" w:rsidRDefault="0066165A" w:rsidP="005D3BE6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>
                    <w:rPr>
                      <w:rFonts w:ascii="Calibri" w:hAnsi="Calibri" w:cs="Lucida Sans Unicode"/>
                      <w:color w:val="000000"/>
                      <w:sz w:val="22"/>
                    </w:rPr>
                    <w:t>REALIZADO</w:t>
                  </w:r>
                  <w:r w:rsidR="00AD47DC"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 NIVELAMENTO DO CILINDRO</w:t>
                  </w:r>
                </w:p>
              </w:tc>
            </w:tr>
            <w:tr w:rsidR="00AD47DC" w:rsidRPr="00AD47DC" w:rsidTr="00AE5ACB">
              <w:trPr>
                <w:trHeight w:val="180"/>
              </w:trPr>
              <w:tc>
                <w:tcPr>
                  <w:tcW w:w="11160" w:type="dxa"/>
                  <w:shd w:val="clear" w:color="auto" w:fill="auto"/>
                  <w:noWrap/>
                  <w:hideMark/>
                </w:tcPr>
                <w:p w:rsidR="00AD47DC" w:rsidRPr="00AD47DC" w:rsidRDefault="00AD47DC" w:rsidP="005D3BE6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>INICIAR MONTAGEM DO CILINDRO</w:t>
                  </w:r>
                </w:p>
              </w:tc>
            </w:tr>
            <w:tr w:rsidR="00AD47DC" w:rsidRPr="00AD47DC" w:rsidTr="00AE5ACB">
              <w:trPr>
                <w:trHeight w:val="180"/>
              </w:trPr>
              <w:tc>
                <w:tcPr>
                  <w:tcW w:w="11160" w:type="dxa"/>
                  <w:shd w:val="clear" w:color="auto" w:fill="auto"/>
                  <w:hideMark/>
                </w:tcPr>
                <w:p w:rsidR="00AD47DC" w:rsidRPr="00AD47DC" w:rsidRDefault="0066165A" w:rsidP="005D3BE6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>
                    <w:rPr>
                      <w:rFonts w:ascii="Calibri" w:hAnsi="Calibri" w:cs="Lucida Sans Unicode"/>
                      <w:color w:val="000000"/>
                      <w:sz w:val="22"/>
                    </w:rPr>
                    <w:t>REALIZADO</w:t>
                  </w:r>
                  <w:r w:rsidR="00AD47DC"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 1º MACAQUEAMENTO</w:t>
                  </w:r>
                </w:p>
              </w:tc>
            </w:tr>
            <w:tr w:rsidR="00AD47DC" w:rsidRPr="00AD47DC" w:rsidTr="00AE5ACB">
              <w:trPr>
                <w:trHeight w:val="180"/>
              </w:trPr>
              <w:tc>
                <w:tcPr>
                  <w:tcW w:w="11160" w:type="dxa"/>
                  <w:shd w:val="clear" w:color="auto" w:fill="auto"/>
                  <w:hideMark/>
                </w:tcPr>
                <w:p w:rsidR="00AD47DC" w:rsidRPr="00AD47DC" w:rsidRDefault="0066165A" w:rsidP="005D3BE6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>
                    <w:rPr>
                      <w:rFonts w:ascii="Calibri" w:hAnsi="Calibri" w:cs="Lucida Sans Unicode"/>
                      <w:color w:val="000000"/>
                      <w:sz w:val="22"/>
                    </w:rPr>
                    <w:t>COLOCADO</w:t>
                  </w:r>
                  <w:r w:rsidR="00AD47DC"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 PLATAFORMA DE TRABALHO</w:t>
                  </w:r>
                </w:p>
              </w:tc>
            </w:tr>
            <w:tr w:rsidR="00AD47DC" w:rsidRPr="00AD47DC" w:rsidTr="00AE5ACB">
              <w:trPr>
                <w:trHeight w:val="180"/>
              </w:trPr>
              <w:tc>
                <w:tcPr>
                  <w:tcW w:w="11160" w:type="dxa"/>
                  <w:shd w:val="clear" w:color="auto" w:fill="auto"/>
                  <w:hideMark/>
                </w:tcPr>
                <w:p w:rsidR="00AD47DC" w:rsidRPr="00AD47DC" w:rsidRDefault="0066165A" w:rsidP="005D3BE6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>
                    <w:rPr>
                      <w:rFonts w:ascii="Calibri" w:hAnsi="Calibri" w:cs="Lucida Sans Unicode"/>
                      <w:color w:val="000000"/>
                      <w:sz w:val="22"/>
                    </w:rPr>
                    <w:t>MONTADO</w:t>
                  </w:r>
                  <w:r w:rsidR="00AD47DC"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 TIJOLOS LADO DAS VENTANEIRAS</w:t>
                  </w:r>
                </w:p>
              </w:tc>
            </w:tr>
            <w:tr w:rsidR="00AD47DC" w:rsidRPr="00AD47DC" w:rsidTr="00AE5ACB">
              <w:trPr>
                <w:trHeight w:val="180"/>
              </w:trPr>
              <w:tc>
                <w:tcPr>
                  <w:tcW w:w="11160" w:type="dxa"/>
                  <w:shd w:val="clear" w:color="auto" w:fill="auto"/>
                  <w:hideMark/>
                </w:tcPr>
                <w:p w:rsidR="00AD47DC" w:rsidRPr="00AD47DC" w:rsidRDefault="0066165A" w:rsidP="005D3BE6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>
                    <w:rPr>
                      <w:rFonts w:ascii="Calibri" w:hAnsi="Calibri" w:cs="Lucida Sans Unicode"/>
                      <w:color w:val="000000"/>
                      <w:sz w:val="22"/>
                    </w:rPr>
                    <w:t>MONTADO</w:t>
                  </w:r>
                  <w:r w:rsidR="00AD47DC"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 TIJOLOS DA BOCA DE CARGA</w:t>
                  </w:r>
                </w:p>
              </w:tc>
            </w:tr>
            <w:tr w:rsidR="00AD47DC" w:rsidRPr="00AD47DC" w:rsidTr="00AE5ACB">
              <w:trPr>
                <w:trHeight w:val="180"/>
              </w:trPr>
              <w:tc>
                <w:tcPr>
                  <w:tcW w:w="11160" w:type="dxa"/>
                  <w:shd w:val="clear" w:color="auto" w:fill="auto"/>
                  <w:hideMark/>
                </w:tcPr>
                <w:p w:rsidR="00AD47DC" w:rsidRPr="00AD47DC" w:rsidRDefault="0066165A" w:rsidP="005D3BE6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>
                    <w:rPr>
                      <w:rFonts w:ascii="Calibri" w:hAnsi="Calibri" w:cs="Lucida Sans Unicode"/>
                      <w:color w:val="000000"/>
                      <w:sz w:val="22"/>
                    </w:rPr>
                    <w:t>REALIZADO</w:t>
                  </w:r>
                  <w:r w:rsidR="00AD47DC"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 2º MACAQUEAMENTO</w:t>
                  </w:r>
                </w:p>
              </w:tc>
            </w:tr>
            <w:tr w:rsidR="00AD47DC" w:rsidRPr="00AD47DC" w:rsidTr="00AE5ACB">
              <w:trPr>
                <w:trHeight w:val="180"/>
              </w:trPr>
              <w:tc>
                <w:tcPr>
                  <w:tcW w:w="11160" w:type="dxa"/>
                  <w:shd w:val="clear" w:color="auto" w:fill="auto"/>
                  <w:hideMark/>
                </w:tcPr>
                <w:p w:rsidR="00AD47DC" w:rsidRPr="00AD47DC" w:rsidRDefault="0066165A" w:rsidP="005D3BE6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>
                    <w:rPr>
                      <w:rFonts w:ascii="Calibri" w:hAnsi="Calibri" w:cs="Lucida Sans Unicode"/>
                      <w:color w:val="000000"/>
                      <w:sz w:val="22"/>
                    </w:rPr>
                    <w:t>MONTADO</w:t>
                  </w:r>
                  <w:r w:rsidR="00AD47DC"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 CILINDRO LADO DA FURA DE CORRIDA</w:t>
                  </w:r>
                </w:p>
              </w:tc>
            </w:tr>
            <w:tr w:rsidR="00AD47DC" w:rsidRPr="00AD47DC" w:rsidTr="00AE5ACB">
              <w:trPr>
                <w:trHeight w:val="180"/>
              </w:trPr>
              <w:tc>
                <w:tcPr>
                  <w:tcW w:w="11160" w:type="dxa"/>
                  <w:shd w:val="clear" w:color="auto" w:fill="auto"/>
                  <w:hideMark/>
                </w:tcPr>
                <w:p w:rsidR="00AD47DC" w:rsidRPr="00AD47DC" w:rsidRDefault="0066165A" w:rsidP="005D3BE6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>
                    <w:rPr>
                      <w:rFonts w:ascii="Calibri" w:hAnsi="Calibri" w:cs="Lucida Sans Unicode"/>
                      <w:color w:val="000000"/>
                      <w:sz w:val="22"/>
                    </w:rPr>
                    <w:t>MONTADO</w:t>
                  </w:r>
                  <w:r w:rsidR="00AD47DC"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 BOCA DE CARGA</w:t>
                  </w:r>
                </w:p>
              </w:tc>
            </w:tr>
            <w:tr w:rsidR="00AD47DC" w:rsidRPr="00AD47DC" w:rsidTr="00AE5ACB">
              <w:trPr>
                <w:trHeight w:val="180"/>
              </w:trPr>
              <w:tc>
                <w:tcPr>
                  <w:tcW w:w="11160" w:type="dxa"/>
                  <w:shd w:val="clear" w:color="auto" w:fill="auto"/>
                  <w:hideMark/>
                </w:tcPr>
                <w:p w:rsidR="00AD47DC" w:rsidRPr="00AD47DC" w:rsidRDefault="0066165A" w:rsidP="005D3BE6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>
                    <w:rPr>
                      <w:rFonts w:ascii="Calibri" w:hAnsi="Calibri" w:cs="Lucida Sans Unicode"/>
                      <w:color w:val="000000"/>
                      <w:sz w:val="22"/>
                    </w:rPr>
                    <w:t>MONTADO</w:t>
                  </w:r>
                  <w:r w:rsidR="00AD47DC"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 VENTANEIRA E FURA</w:t>
                  </w:r>
                </w:p>
              </w:tc>
            </w:tr>
            <w:tr w:rsidR="00AD47DC" w:rsidRPr="00AD47DC" w:rsidTr="00AE5ACB">
              <w:trPr>
                <w:trHeight w:val="180"/>
              </w:trPr>
              <w:tc>
                <w:tcPr>
                  <w:tcW w:w="11160" w:type="dxa"/>
                  <w:shd w:val="clear" w:color="auto" w:fill="auto"/>
                  <w:hideMark/>
                </w:tcPr>
                <w:p w:rsidR="00AD47DC" w:rsidRPr="00AD47DC" w:rsidRDefault="0066165A" w:rsidP="004169CF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>
                    <w:rPr>
                      <w:rFonts w:ascii="Calibri" w:hAnsi="Calibri" w:cs="Lucida Sans Unicode"/>
                      <w:color w:val="000000"/>
                      <w:sz w:val="22"/>
                    </w:rPr>
                    <w:t>MONTADO</w:t>
                  </w:r>
                  <w:r w:rsidR="00AD47DC"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 PLACAS DAS VENTANEIRAS E </w:t>
                  </w:r>
                  <w:r w:rsidR="00947A83">
                    <w:rPr>
                      <w:rFonts w:ascii="Calibri" w:hAnsi="Calibri" w:cs="Lucida Sans Unicode"/>
                      <w:color w:val="000000"/>
                      <w:sz w:val="22"/>
                    </w:rPr>
                    <w:t>REALIZADO REJUNTAMENTO</w:t>
                  </w:r>
                </w:p>
              </w:tc>
            </w:tr>
            <w:tr w:rsidR="00AD47DC" w:rsidRPr="00AD47DC" w:rsidTr="00AE5ACB">
              <w:trPr>
                <w:trHeight w:val="180"/>
              </w:trPr>
              <w:tc>
                <w:tcPr>
                  <w:tcW w:w="11160" w:type="dxa"/>
                  <w:shd w:val="clear" w:color="auto" w:fill="auto"/>
                  <w:hideMark/>
                </w:tcPr>
                <w:p w:rsidR="00AD47DC" w:rsidRPr="00AD47DC" w:rsidRDefault="0066165A" w:rsidP="004169CF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>
                    <w:rPr>
                      <w:rFonts w:ascii="Calibri" w:hAnsi="Calibri" w:cs="Lucida Sans Unicode"/>
                      <w:color w:val="000000"/>
                      <w:sz w:val="22"/>
                    </w:rPr>
                    <w:t>MONTADO</w:t>
                  </w:r>
                  <w:r w:rsidR="00AD47DC"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 PLACA DA FURA E </w:t>
                  </w:r>
                  <w:r w:rsidR="00947A83">
                    <w:rPr>
                      <w:rFonts w:ascii="Calibri" w:hAnsi="Calibri" w:cs="Lucida Sans Unicode"/>
                      <w:color w:val="000000"/>
                      <w:sz w:val="22"/>
                    </w:rPr>
                    <w:t>REALIZADO REJUNTAMENTO</w:t>
                  </w:r>
                </w:p>
              </w:tc>
            </w:tr>
            <w:tr w:rsidR="00AD47DC" w:rsidRPr="00AD47DC" w:rsidTr="00AE5ACB">
              <w:trPr>
                <w:trHeight w:val="180"/>
              </w:trPr>
              <w:tc>
                <w:tcPr>
                  <w:tcW w:w="11160" w:type="dxa"/>
                  <w:shd w:val="clear" w:color="auto" w:fill="auto"/>
                  <w:hideMark/>
                </w:tcPr>
                <w:p w:rsidR="00AD47DC" w:rsidRPr="00AD47DC" w:rsidRDefault="0066165A" w:rsidP="005D3BE6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>
                    <w:rPr>
                      <w:rFonts w:ascii="Calibri" w:hAnsi="Calibri" w:cs="Lucida Sans Unicode"/>
                      <w:color w:val="000000"/>
                      <w:sz w:val="22"/>
                    </w:rPr>
                    <w:t>DEMOLIÇÃO</w:t>
                  </w:r>
                  <w:r w:rsidR="00AD47DC"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 REVEST. REFRATÁRIO INCINERADOR</w:t>
                  </w:r>
                </w:p>
              </w:tc>
            </w:tr>
            <w:tr w:rsidR="00AD47DC" w:rsidRPr="00AD47DC" w:rsidTr="00AE5ACB">
              <w:trPr>
                <w:trHeight w:val="180"/>
              </w:trPr>
              <w:tc>
                <w:tcPr>
                  <w:tcW w:w="11160" w:type="dxa"/>
                  <w:shd w:val="clear" w:color="auto" w:fill="auto"/>
                  <w:hideMark/>
                </w:tcPr>
                <w:p w:rsidR="00AD47DC" w:rsidRPr="00AD47DC" w:rsidRDefault="0066165A" w:rsidP="005D3BE6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>
                    <w:rPr>
                      <w:rFonts w:ascii="Calibri" w:hAnsi="Calibri" w:cs="Lucida Sans Unicode"/>
                      <w:color w:val="000000"/>
                      <w:sz w:val="22"/>
                    </w:rPr>
                    <w:t>MONTADO</w:t>
                  </w:r>
                  <w:r w:rsidR="00AD47DC"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 REVEST. REFRATÁRIO INCINERADOR</w:t>
                  </w:r>
                </w:p>
              </w:tc>
            </w:tr>
            <w:tr w:rsidR="00AD47DC" w:rsidRPr="00AD47DC" w:rsidTr="00AE5ACB">
              <w:trPr>
                <w:trHeight w:val="180"/>
              </w:trPr>
              <w:tc>
                <w:tcPr>
                  <w:tcW w:w="11160" w:type="dxa"/>
                  <w:shd w:val="clear" w:color="auto" w:fill="auto"/>
                  <w:hideMark/>
                </w:tcPr>
                <w:p w:rsidR="00AD47DC" w:rsidRPr="00AD47DC" w:rsidRDefault="0066165A" w:rsidP="005D3BE6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>
                    <w:rPr>
                      <w:rFonts w:ascii="Calibri" w:hAnsi="Calibri" w:cs="Lucida Sans Unicode"/>
                      <w:color w:val="000000"/>
                      <w:sz w:val="22"/>
                    </w:rPr>
                    <w:t>DEMOLIÇÃO</w:t>
                  </w:r>
                  <w:r w:rsidR="00AD47DC"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 TAMPA PARTE DANIFICADA</w:t>
                  </w:r>
                </w:p>
              </w:tc>
            </w:tr>
            <w:tr w:rsidR="00AD47DC" w:rsidRPr="00AD47DC" w:rsidTr="00AE5ACB">
              <w:trPr>
                <w:trHeight w:val="240"/>
              </w:trPr>
              <w:tc>
                <w:tcPr>
                  <w:tcW w:w="11160" w:type="dxa"/>
                  <w:shd w:val="clear" w:color="auto" w:fill="auto"/>
                  <w:hideMark/>
                </w:tcPr>
                <w:p w:rsidR="00AD47DC" w:rsidRPr="00AD47DC" w:rsidRDefault="00AD47DC" w:rsidP="005D3BE6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>CONCRETAR TAMPA</w:t>
                  </w:r>
                </w:p>
              </w:tc>
            </w:tr>
            <w:tr w:rsidR="00AD47DC" w:rsidRPr="00AD47DC" w:rsidTr="00AE5ACB">
              <w:trPr>
                <w:trHeight w:val="255"/>
              </w:trPr>
              <w:tc>
                <w:tcPr>
                  <w:tcW w:w="11160" w:type="dxa"/>
                  <w:shd w:val="clear" w:color="auto" w:fill="auto"/>
                  <w:noWrap/>
                  <w:hideMark/>
                </w:tcPr>
                <w:p w:rsidR="00AD47DC" w:rsidRPr="00AD47DC" w:rsidRDefault="0066165A" w:rsidP="005D3BE6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>
                    <w:rPr>
                      <w:rFonts w:ascii="Calibri" w:hAnsi="Calibri" w:cs="Lucida Sans Unicode"/>
                      <w:color w:val="000000"/>
                      <w:sz w:val="22"/>
                    </w:rPr>
                    <w:t>REALIZADO</w:t>
                  </w:r>
                  <w:r w:rsidR="00AD47DC"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 1º MACAQUEAMENTO</w:t>
                  </w:r>
                </w:p>
              </w:tc>
            </w:tr>
            <w:tr w:rsidR="00AD47DC" w:rsidRPr="00AD47DC" w:rsidTr="00AE5ACB">
              <w:trPr>
                <w:trHeight w:val="255"/>
              </w:trPr>
              <w:tc>
                <w:tcPr>
                  <w:tcW w:w="11160" w:type="dxa"/>
                  <w:shd w:val="clear" w:color="auto" w:fill="auto"/>
                  <w:noWrap/>
                  <w:hideMark/>
                </w:tcPr>
                <w:p w:rsidR="00AD47DC" w:rsidRPr="00AD47DC" w:rsidRDefault="0066165A" w:rsidP="0066165A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>
                    <w:rPr>
                      <w:rFonts w:ascii="Calibri" w:hAnsi="Calibri" w:cs="Lucida Sans Unicode"/>
                      <w:color w:val="000000"/>
                      <w:sz w:val="22"/>
                    </w:rPr>
                    <w:t>COLOCADA</w:t>
                  </w:r>
                  <w:r w:rsidR="00AD47DC"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 PLATAFORMA DE TRABALHO</w:t>
                  </w:r>
                </w:p>
              </w:tc>
            </w:tr>
            <w:tr w:rsidR="00AD47DC" w:rsidRPr="00AD47DC" w:rsidTr="00AE5ACB">
              <w:trPr>
                <w:trHeight w:val="255"/>
              </w:trPr>
              <w:tc>
                <w:tcPr>
                  <w:tcW w:w="11160" w:type="dxa"/>
                  <w:shd w:val="clear" w:color="auto" w:fill="auto"/>
                  <w:noWrap/>
                  <w:hideMark/>
                </w:tcPr>
                <w:p w:rsidR="00AD47DC" w:rsidRPr="00AD47DC" w:rsidRDefault="0066165A" w:rsidP="005D3BE6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>
                    <w:rPr>
                      <w:rFonts w:ascii="Calibri" w:hAnsi="Calibri" w:cs="Lucida Sans Unicode"/>
                      <w:color w:val="000000"/>
                      <w:sz w:val="22"/>
                    </w:rPr>
                    <w:t>MONTADO</w:t>
                  </w:r>
                  <w:r w:rsidR="00AD47DC"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 TIJOLOS LADO DAS VENTANEIRAS</w:t>
                  </w:r>
                </w:p>
              </w:tc>
            </w:tr>
            <w:tr w:rsidR="00AD47DC" w:rsidRPr="00AD47DC" w:rsidTr="00AE5ACB">
              <w:trPr>
                <w:trHeight w:val="255"/>
              </w:trPr>
              <w:tc>
                <w:tcPr>
                  <w:tcW w:w="11160" w:type="dxa"/>
                  <w:shd w:val="clear" w:color="auto" w:fill="auto"/>
                  <w:noWrap/>
                  <w:hideMark/>
                </w:tcPr>
                <w:p w:rsidR="00AD47DC" w:rsidRPr="00AD47DC" w:rsidRDefault="0066165A" w:rsidP="005D3BE6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>
                    <w:rPr>
                      <w:rFonts w:ascii="Calibri" w:hAnsi="Calibri" w:cs="Lucida Sans Unicode"/>
                      <w:color w:val="000000"/>
                      <w:sz w:val="22"/>
                    </w:rPr>
                    <w:t>MONTADO</w:t>
                  </w:r>
                  <w:r w:rsidR="00AD47DC"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 TIJOLOS DA BOCA DE CARGA</w:t>
                  </w:r>
                </w:p>
              </w:tc>
            </w:tr>
            <w:tr w:rsidR="00AD47DC" w:rsidRPr="00AD47DC" w:rsidTr="00AE5ACB">
              <w:trPr>
                <w:trHeight w:val="255"/>
              </w:trPr>
              <w:tc>
                <w:tcPr>
                  <w:tcW w:w="11160" w:type="dxa"/>
                  <w:shd w:val="clear" w:color="auto" w:fill="auto"/>
                  <w:noWrap/>
                  <w:hideMark/>
                </w:tcPr>
                <w:p w:rsidR="00AD47DC" w:rsidRDefault="0066165A" w:rsidP="005D3BE6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276" w:lineRule="auto"/>
                    <w:ind w:left="714" w:hanging="357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  <w:r>
                    <w:rPr>
                      <w:rFonts w:ascii="Calibri" w:hAnsi="Calibri" w:cs="Lucida Sans Unicode"/>
                      <w:color w:val="000000"/>
                      <w:sz w:val="22"/>
                    </w:rPr>
                    <w:t>REALIZADO</w:t>
                  </w:r>
                  <w:r w:rsidR="00AD47DC" w:rsidRPr="00AD47DC">
                    <w:rPr>
                      <w:rFonts w:ascii="Calibri" w:hAnsi="Calibri" w:cs="Lucida Sans Unicode"/>
                      <w:color w:val="000000"/>
                      <w:sz w:val="22"/>
                    </w:rPr>
                    <w:t xml:space="preserve"> 2º MACAQUEAMENTO</w:t>
                  </w:r>
                </w:p>
                <w:p w:rsidR="0066165A" w:rsidRDefault="0066165A" w:rsidP="0066165A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</w:p>
                <w:p w:rsidR="0066165A" w:rsidRDefault="0066165A" w:rsidP="0066165A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</w:p>
                <w:p w:rsidR="0066165A" w:rsidRPr="00AD47DC" w:rsidRDefault="0066165A" w:rsidP="0066165A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Calibri" w:hAnsi="Calibri" w:cs="Lucida Sans Unicode"/>
                      <w:color w:val="000000"/>
                      <w:sz w:val="22"/>
                    </w:rPr>
                  </w:pPr>
                </w:p>
              </w:tc>
            </w:tr>
          </w:tbl>
          <w:p w:rsidR="005D3BE6" w:rsidRPr="00093620" w:rsidRDefault="005D3BE6" w:rsidP="00AD47DC">
            <w:pPr>
              <w:autoSpaceDE w:val="0"/>
              <w:autoSpaceDN w:val="0"/>
              <w:adjustRightInd w:val="0"/>
              <w:ind w:left="714"/>
              <w:jc w:val="both"/>
              <w:rPr>
                <w:rFonts w:ascii="Calibri" w:hAnsi="Calibri" w:cs="Lucida Sans Unicode"/>
                <w:color w:val="000000"/>
                <w:sz w:val="22"/>
              </w:rPr>
            </w:pPr>
          </w:p>
        </w:tc>
      </w:tr>
    </w:tbl>
    <w:p w:rsidR="00303768" w:rsidRDefault="009420B9" w:rsidP="00303768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</w:rPr>
      </w:pPr>
      <w:r>
        <w:rPr>
          <w:rFonts w:ascii="Calibri" w:hAnsi="Calibri" w:cs="Lucida Sans Unicode"/>
          <w:b/>
          <w:bCs/>
          <w:color w:val="000081"/>
        </w:rPr>
        <w:lastRenderedPageBreak/>
        <w:t>3</w:t>
      </w:r>
      <w:r w:rsidR="00303768" w:rsidRPr="00ED701D">
        <w:rPr>
          <w:rFonts w:ascii="Calibri" w:hAnsi="Calibri" w:cs="Lucida Sans Unicode"/>
          <w:b/>
          <w:bCs/>
          <w:color w:val="000081"/>
        </w:rPr>
        <w:t xml:space="preserve">. </w:t>
      </w:r>
      <w:r w:rsidR="00303768">
        <w:rPr>
          <w:rFonts w:ascii="Calibri" w:hAnsi="Calibri" w:cs="Lucida Sans Unicode"/>
          <w:b/>
          <w:bCs/>
          <w:color w:val="000081"/>
        </w:rPr>
        <w:t>LISTA DE MATERIAIS (FORNECEDOR RHI):</w:t>
      </w:r>
    </w:p>
    <w:p w:rsidR="00303768" w:rsidRDefault="005D3BE6" w:rsidP="00303768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</w:rPr>
      </w:pPr>
      <w:r w:rsidRPr="00303768">
        <w:rPr>
          <w:rFonts w:ascii="Calibri" w:hAnsi="Calibri" w:cs="Lucida Sans Unicode"/>
          <w:b/>
          <w:bCs/>
          <w:noProof/>
          <w:color w:val="000081"/>
        </w:rPr>
        <w:drawing>
          <wp:anchor distT="0" distB="0" distL="114300" distR="114300" simplePos="0" relativeHeight="251660288" behindDoc="1" locked="0" layoutInCell="1" allowOverlap="1" wp14:anchorId="3C30C90B" wp14:editId="369D7EB1">
            <wp:simplePos x="0" y="0"/>
            <wp:positionH relativeFrom="column">
              <wp:posOffset>266065</wp:posOffset>
            </wp:positionH>
            <wp:positionV relativeFrom="paragraph">
              <wp:posOffset>48896</wp:posOffset>
            </wp:positionV>
            <wp:extent cx="5362535" cy="7327900"/>
            <wp:effectExtent l="133350" t="114300" r="143510" b="15875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311" cy="7331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BE6" w:rsidRDefault="005D3BE6" w:rsidP="00303768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</w:rPr>
      </w:pPr>
    </w:p>
    <w:p w:rsidR="005D3BE6" w:rsidRDefault="005D3BE6" w:rsidP="00303768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</w:rPr>
      </w:pPr>
    </w:p>
    <w:p w:rsidR="005D3BE6" w:rsidRDefault="005D3BE6" w:rsidP="00303768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</w:rPr>
      </w:pPr>
    </w:p>
    <w:p w:rsidR="005D3BE6" w:rsidRDefault="005D3BE6" w:rsidP="00303768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</w:rPr>
      </w:pPr>
    </w:p>
    <w:p w:rsidR="005D3BE6" w:rsidRDefault="005D3BE6" w:rsidP="00303768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</w:rPr>
      </w:pPr>
    </w:p>
    <w:p w:rsidR="005D3BE6" w:rsidRDefault="005D3BE6" w:rsidP="00303768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</w:rPr>
      </w:pPr>
    </w:p>
    <w:p w:rsidR="005D3BE6" w:rsidRDefault="005D3BE6" w:rsidP="00303768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</w:rPr>
      </w:pPr>
    </w:p>
    <w:p w:rsidR="005D3BE6" w:rsidRDefault="005D3BE6" w:rsidP="00303768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</w:rPr>
      </w:pPr>
    </w:p>
    <w:p w:rsidR="005D3BE6" w:rsidRDefault="005D3BE6" w:rsidP="00303768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</w:rPr>
      </w:pPr>
    </w:p>
    <w:p w:rsidR="005D3BE6" w:rsidRDefault="005D3BE6" w:rsidP="00303768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</w:rPr>
      </w:pPr>
    </w:p>
    <w:p w:rsidR="005D3BE6" w:rsidRDefault="005D3BE6" w:rsidP="00303768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</w:rPr>
      </w:pPr>
    </w:p>
    <w:p w:rsidR="00303768" w:rsidRPr="00ED701D" w:rsidRDefault="00303768" w:rsidP="00303768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</w:rPr>
      </w:pPr>
      <w:r w:rsidRPr="00303768">
        <w:rPr>
          <w:rFonts w:ascii="Calibri" w:hAnsi="Calibri" w:cs="Lucida Sans Unicode"/>
          <w:b/>
          <w:bCs/>
          <w:noProof/>
          <w:color w:val="000081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372872</wp:posOffset>
            </wp:positionV>
            <wp:extent cx="5612130" cy="4147954"/>
            <wp:effectExtent l="133350" t="114300" r="140970" b="15748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479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008ED" w:rsidRPr="00947A83" w:rsidRDefault="00D008ED" w:rsidP="00D008E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  <w:sz w:val="14"/>
        </w:rPr>
      </w:pPr>
    </w:p>
    <w:p w:rsidR="00D008ED" w:rsidRPr="00ED701D" w:rsidRDefault="009420B9" w:rsidP="00D008E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</w:rPr>
      </w:pPr>
      <w:r>
        <w:rPr>
          <w:rFonts w:ascii="Calibri" w:hAnsi="Calibri" w:cs="Lucida Sans Unicode"/>
          <w:b/>
          <w:bCs/>
          <w:color w:val="000081"/>
        </w:rPr>
        <w:t>4</w:t>
      </w:r>
      <w:r w:rsidR="00D008ED" w:rsidRPr="00ED701D">
        <w:rPr>
          <w:rFonts w:ascii="Calibri" w:hAnsi="Calibri" w:cs="Lucida Sans Unicode"/>
          <w:b/>
          <w:bCs/>
          <w:color w:val="000081"/>
        </w:rPr>
        <w:t>. ESTRUTURA FUNCIONAL:</w:t>
      </w:r>
    </w:p>
    <w:p w:rsidR="00D008ED" w:rsidRDefault="00D008ED" w:rsidP="00735754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Lucida Sans Unicode"/>
          <w:color w:val="000000"/>
          <w:sz w:val="22"/>
        </w:rPr>
      </w:pPr>
      <w:r w:rsidRPr="00ED701D">
        <w:rPr>
          <w:rFonts w:ascii="Calibri" w:hAnsi="Calibri" w:cs="Lucida Sans Unicode"/>
          <w:color w:val="000000"/>
          <w:sz w:val="22"/>
        </w:rPr>
        <w:t xml:space="preserve">A </w:t>
      </w:r>
      <w:r w:rsidR="00373F0D" w:rsidRPr="00ED701D">
        <w:rPr>
          <w:rFonts w:ascii="Calibri" w:hAnsi="Calibri" w:cs="Lucida Sans Unicode"/>
          <w:color w:val="000000"/>
          <w:sz w:val="22"/>
        </w:rPr>
        <w:t>RISOTERM</w:t>
      </w:r>
      <w:r w:rsidRPr="00ED701D">
        <w:rPr>
          <w:rFonts w:ascii="Calibri" w:hAnsi="Calibri" w:cs="Lucida Sans Unicode"/>
          <w:color w:val="000000"/>
          <w:sz w:val="22"/>
        </w:rPr>
        <w:t xml:space="preserve"> </w:t>
      </w:r>
      <w:r w:rsidR="0066165A">
        <w:rPr>
          <w:rFonts w:ascii="Calibri" w:hAnsi="Calibri" w:cs="Lucida Sans Unicode"/>
          <w:color w:val="000000"/>
          <w:sz w:val="22"/>
        </w:rPr>
        <w:t xml:space="preserve">disponibilizou </w:t>
      </w:r>
      <w:r w:rsidR="00DB282E">
        <w:rPr>
          <w:rFonts w:ascii="Calibri" w:hAnsi="Calibri" w:cs="Lucida Sans Unicode"/>
          <w:color w:val="000000"/>
          <w:sz w:val="22"/>
        </w:rPr>
        <w:t xml:space="preserve">para recapacitação térmica do revestimento refratário do Forno de Refino FO-542-02 </w:t>
      </w:r>
      <w:r w:rsidRPr="00ED701D">
        <w:rPr>
          <w:rFonts w:ascii="Calibri" w:hAnsi="Calibri" w:cs="Lucida Sans Unicode"/>
          <w:color w:val="000000"/>
          <w:sz w:val="22"/>
        </w:rPr>
        <w:t>uma equipe</w:t>
      </w:r>
      <w:r w:rsidR="000033FB">
        <w:rPr>
          <w:rFonts w:ascii="Calibri" w:hAnsi="Calibri" w:cs="Lucida Sans Unicode"/>
          <w:color w:val="000000"/>
          <w:sz w:val="22"/>
        </w:rPr>
        <w:t xml:space="preserve"> altamente </w:t>
      </w:r>
      <w:r w:rsidRPr="00ED701D">
        <w:rPr>
          <w:rFonts w:ascii="Calibri" w:hAnsi="Calibri" w:cs="Lucida Sans Unicode"/>
          <w:color w:val="000000"/>
          <w:sz w:val="22"/>
        </w:rPr>
        <w:t xml:space="preserve">especializada </w:t>
      </w:r>
      <w:r w:rsidR="000033FB">
        <w:rPr>
          <w:rFonts w:ascii="Calibri" w:hAnsi="Calibri" w:cs="Lucida Sans Unicode"/>
          <w:color w:val="000000"/>
          <w:sz w:val="22"/>
        </w:rPr>
        <w:t xml:space="preserve">na instalação de </w:t>
      </w:r>
      <w:r w:rsidR="00DB282E">
        <w:rPr>
          <w:rFonts w:ascii="Calibri" w:hAnsi="Calibri" w:cs="Lucida Sans Unicode"/>
          <w:color w:val="000000"/>
          <w:sz w:val="22"/>
        </w:rPr>
        <w:t>r</w:t>
      </w:r>
      <w:r w:rsidRPr="00ED701D">
        <w:rPr>
          <w:rFonts w:ascii="Calibri" w:hAnsi="Calibri" w:cs="Lucida Sans Unicode"/>
          <w:color w:val="000000"/>
          <w:sz w:val="22"/>
        </w:rPr>
        <w:t xml:space="preserve">evestimento </w:t>
      </w:r>
      <w:r w:rsidR="00DB282E">
        <w:rPr>
          <w:rFonts w:ascii="Calibri" w:hAnsi="Calibri" w:cs="Lucida Sans Unicode"/>
          <w:color w:val="000000"/>
          <w:sz w:val="22"/>
        </w:rPr>
        <w:t xml:space="preserve">refratário </w:t>
      </w:r>
      <w:r w:rsidR="00F05955">
        <w:rPr>
          <w:rFonts w:ascii="Calibri" w:hAnsi="Calibri" w:cs="Lucida Sans Unicode"/>
          <w:color w:val="000000"/>
          <w:sz w:val="22"/>
        </w:rPr>
        <w:t>c</w:t>
      </w:r>
      <w:r w:rsidRPr="00ED701D">
        <w:rPr>
          <w:rFonts w:ascii="Calibri" w:hAnsi="Calibri" w:cs="Lucida Sans Unicode"/>
          <w:color w:val="000000"/>
          <w:sz w:val="22"/>
        </w:rPr>
        <w:t xml:space="preserve">omposta por </w:t>
      </w:r>
      <w:r w:rsidR="00947A83">
        <w:rPr>
          <w:rFonts w:ascii="Calibri" w:hAnsi="Calibri" w:cs="Lucida Sans Unicode"/>
          <w:color w:val="000000"/>
          <w:sz w:val="22"/>
        </w:rPr>
        <w:t xml:space="preserve">01 Engenheiro, </w:t>
      </w:r>
      <w:r w:rsidR="0066165A">
        <w:rPr>
          <w:rFonts w:ascii="Calibri" w:hAnsi="Calibri" w:cs="Lucida Sans Unicode"/>
          <w:color w:val="000000"/>
          <w:sz w:val="22"/>
        </w:rPr>
        <w:t xml:space="preserve">02 </w:t>
      </w:r>
      <w:r w:rsidRPr="00ED701D">
        <w:rPr>
          <w:rFonts w:ascii="Calibri" w:hAnsi="Calibri" w:cs="Lucida Sans Unicode"/>
          <w:color w:val="000000"/>
          <w:sz w:val="22"/>
        </w:rPr>
        <w:t>Técnico</w:t>
      </w:r>
      <w:r w:rsidR="0066165A">
        <w:rPr>
          <w:rFonts w:ascii="Calibri" w:hAnsi="Calibri" w:cs="Lucida Sans Unicode"/>
          <w:color w:val="000000"/>
          <w:sz w:val="22"/>
        </w:rPr>
        <w:t>s</w:t>
      </w:r>
      <w:r w:rsidRPr="00ED701D">
        <w:rPr>
          <w:rFonts w:ascii="Calibri" w:hAnsi="Calibri" w:cs="Lucida Sans Unicode"/>
          <w:color w:val="000000"/>
          <w:sz w:val="22"/>
        </w:rPr>
        <w:t xml:space="preserve"> de Segurança do Trabalho, Encarregado</w:t>
      </w:r>
      <w:r w:rsidR="00DB282E">
        <w:rPr>
          <w:rFonts w:ascii="Calibri" w:hAnsi="Calibri" w:cs="Lucida Sans Unicode"/>
          <w:color w:val="000000"/>
          <w:sz w:val="22"/>
        </w:rPr>
        <w:t>s</w:t>
      </w:r>
      <w:r w:rsidRPr="00ED701D">
        <w:rPr>
          <w:rFonts w:ascii="Calibri" w:hAnsi="Calibri" w:cs="Lucida Sans Unicode"/>
          <w:color w:val="000000"/>
          <w:sz w:val="22"/>
        </w:rPr>
        <w:t xml:space="preserve">, Refrataristas, Cortadores, </w:t>
      </w:r>
      <w:r w:rsidR="00F05955">
        <w:rPr>
          <w:rFonts w:ascii="Calibri" w:hAnsi="Calibri" w:cs="Lucida Sans Unicode"/>
          <w:color w:val="000000"/>
          <w:sz w:val="22"/>
        </w:rPr>
        <w:t>A</w:t>
      </w:r>
      <w:r w:rsidR="00DB282E">
        <w:rPr>
          <w:rFonts w:ascii="Calibri" w:hAnsi="Calibri" w:cs="Lucida Sans Unicode"/>
          <w:color w:val="000000"/>
          <w:sz w:val="22"/>
        </w:rPr>
        <w:t>judantes</w:t>
      </w:r>
      <w:r w:rsidR="00C33EB3">
        <w:rPr>
          <w:rFonts w:ascii="Calibri" w:hAnsi="Calibri" w:cs="Lucida Sans Unicode"/>
          <w:color w:val="000000"/>
          <w:sz w:val="22"/>
        </w:rPr>
        <w:t>.</w:t>
      </w:r>
    </w:p>
    <w:p w:rsidR="00C33EB3" w:rsidRPr="00947A83" w:rsidRDefault="00C33EB3" w:rsidP="00735754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Lucida Sans Unicode"/>
          <w:color w:val="000000"/>
          <w:sz w:val="20"/>
        </w:rPr>
      </w:pPr>
    </w:p>
    <w:p w:rsidR="00D008ED" w:rsidRPr="00ED701D" w:rsidRDefault="009420B9" w:rsidP="00D008E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</w:rPr>
      </w:pPr>
      <w:r>
        <w:rPr>
          <w:rFonts w:ascii="Calibri" w:hAnsi="Calibri" w:cs="Lucida Sans Unicode"/>
          <w:b/>
          <w:bCs/>
          <w:color w:val="000081"/>
        </w:rPr>
        <w:t>5</w:t>
      </w:r>
      <w:r w:rsidR="00D008ED" w:rsidRPr="00ED701D">
        <w:rPr>
          <w:rFonts w:ascii="Calibri" w:hAnsi="Calibri" w:cs="Lucida Sans Unicode"/>
          <w:b/>
          <w:bCs/>
          <w:color w:val="000081"/>
        </w:rPr>
        <w:t>. ESTRUTURA DE APOIO:</w:t>
      </w:r>
    </w:p>
    <w:p w:rsidR="00D008ED" w:rsidRPr="003C183D" w:rsidRDefault="00D008ED" w:rsidP="00455FDA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Calibri" w:hAnsi="Calibri" w:cs="Lucida Sans Unicode"/>
          <w:color w:val="000000"/>
          <w:sz w:val="22"/>
        </w:rPr>
      </w:pPr>
      <w:r w:rsidRPr="003C183D">
        <w:rPr>
          <w:rFonts w:ascii="Calibri" w:hAnsi="Calibri" w:cs="Lucida Sans Unicode"/>
          <w:color w:val="000000"/>
          <w:sz w:val="22"/>
        </w:rPr>
        <w:t>Para execução d</w:t>
      </w:r>
      <w:r w:rsidR="006B77F9">
        <w:rPr>
          <w:rFonts w:ascii="Calibri" w:hAnsi="Calibri" w:cs="Lucida Sans Unicode"/>
          <w:color w:val="000000"/>
          <w:sz w:val="22"/>
        </w:rPr>
        <w:t xml:space="preserve">este </w:t>
      </w:r>
      <w:r w:rsidRPr="003C183D">
        <w:rPr>
          <w:rFonts w:ascii="Calibri" w:hAnsi="Calibri" w:cs="Lucida Sans Unicode"/>
          <w:color w:val="000000"/>
          <w:sz w:val="22"/>
        </w:rPr>
        <w:t>serviço</w:t>
      </w:r>
      <w:r w:rsidR="006B77F9">
        <w:rPr>
          <w:rFonts w:ascii="Calibri" w:hAnsi="Calibri" w:cs="Lucida Sans Unicode"/>
          <w:color w:val="000000"/>
          <w:sz w:val="22"/>
        </w:rPr>
        <w:t xml:space="preserve"> a RISOTERM disponibiliz</w:t>
      </w:r>
      <w:r w:rsidR="00947A83">
        <w:rPr>
          <w:rFonts w:ascii="Calibri" w:hAnsi="Calibri" w:cs="Lucida Sans Unicode"/>
          <w:color w:val="000000"/>
          <w:sz w:val="22"/>
        </w:rPr>
        <w:t xml:space="preserve">ou </w:t>
      </w:r>
      <w:r w:rsidR="006B77F9">
        <w:rPr>
          <w:rFonts w:ascii="Calibri" w:hAnsi="Calibri" w:cs="Lucida Sans Unicode"/>
          <w:color w:val="000000"/>
          <w:sz w:val="22"/>
        </w:rPr>
        <w:t>da seguinte estrutura de apoio:</w:t>
      </w:r>
    </w:p>
    <w:p w:rsidR="00D008ED" w:rsidRPr="003C183D" w:rsidRDefault="00D008ED" w:rsidP="00947A83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Lucida Sans Unicode"/>
          <w:color w:val="000000"/>
          <w:sz w:val="22"/>
        </w:rPr>
      </w:pPr>
      <w:r w:rsidRPr="003C183D">
        <w:rPr>
          <w:rFonts w:ascii="Calibri" w:hAnsi="Calibri" w:cs="Lucida Sans Unicode"/>
          <w:color w:val="000000"/>
          <w:sz w:val="22"/>
        </w:rPr>
        <w:t>0</w:t>
      </w:r>
      <w:r w:rsidR="00947A83">
        <w:rPr>
          <w:rFonts w:ascii="Calibri" w:hAnsi="Calibri" w:cs="Lucida Sans Unicode"/>
          <w:color w:val="000000"/>
          <w:sz w:val="22"/>
        </w:rPr>
        <w:t>3</w:t>
      </w:r>
      <w:r w:rsidRPr="003C183D">
        <w:rPr>
          <w:rFonts w:ascii="Calibri" w:hAnsi="Calibri" w:cs="Lucida Sans Unicode"/>
          <w:color w:val="000000"/>
          <w:sz w:val="22"/>
        </w:rPr>
        <w:t xml:space="preserve"> (</w:t>
      </w:r>
      <w:r w:rsidR="00947A83">
        <w:rPr>
          <w:rFonts w:ascii="Calibri" w:hAnsi="Calibri" w:cs="Lucida Sans Unicode"/>
          <w:color w:val="000000"/>
          <w:sz w:val="22"/>
        </w:rPr>
        <w:t>três</w:t>
      </w:r>
      <w:r w:rsidRPr="003C183D">
        <w:rPr>
          <w:rFonts w:ascii="Calibri" w:hAnsi="Calibri" w:cs="Lucida Sans Unicode"/>
          <w:color w:val="000000"/>
          <w:sz w:val="22"/>
        </w:rPr>
        <w:t xml:space="preserve">) Máquinas para corte de </w:t>
      </w:r>
      <w:r w:rsidR="00455FDA">
        <w:rPr>
          <w:rFonts w:ascii="Calibri" w:hAnsi="Calibri" w:cs="Lucida Sans Unicode"/>
          <w:color w:val="000000"/>
          <w:sz w:val="22"/>
        </w:rPr>
        <w:t xml:space="preserve">tijolos </w:t>
      </w:r>
      <w:r w:rsidRPr="003C183D">
        <w:rPr>
          <w:rFonts w:ascii="Calibri" w:hAnsi="Calibri" w:cs="Lucida Sans Unicode"/>
          <w:color w:val="000000"/>
          <w:sz w:val="22"/>
        </w:rPr>
        <w:t>refratário</w:t>
      </w:r>
      <w:r w:rsidR="00455FDA">
        <w:rPr>
          <w:rFonts w:ascii="Calibri" w:hAnsi="Calibri" w:cs="Lucida Sans Unicode"/>
          <w:color w:val="000000"/>
          <w:sz w:val="22"/>
        </w:rPr>
        <w:t>s</w:t>
      </w:r>
      <w:r w:rsidRPr="003C183D">
        <w:rPr>
          <w:rFonts w:ascii="Calibri" w:hAnsi="Calibri" w:cs="Lucida Sans Unicode"/>
          <w:color w:val="000000"/>
          <w:sz w:val="22"/>
        </w:rPr>
        <w:t>;</w:t>
      </w:r>
    </w:p>
    <w:p w:rsidR="00D008ED" w:rsidRPr="003C183D" w:rsidRDefault="00D008ED" w:rsidP="00947A83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Lucida Sans Unicode"/>
          <w:color w:val="000000"/>
          <w:sz w:val="22"/>
        </w:rPr>
      </w:pPr>
      <w:r w:rsidRPr="003C183D">
        <w:rPr>
          <w:rFonts w:ascii="Calibri" w:hAnsi="Calibri" w:cs="Lucida Sans Unicode"/>
          <w:color w:val="000000"/>
          <w:sz w:val="22"/>
        </w:rPr>
        <w:t>01 (um) Misturador de concreto refratário;</w:t>
      </w:r>
    </w:p>
    <w:p w:rsidR="00D008ED" w:rsidRPr="003C183D" w:rsidRDefault="00D008ED" w:rsidP="00947A83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Lucida Sans Unicode"/>
          <w:color w:val="000000"/>
          <w:sz w:val="22"/>
        </w:rPr>
      </w:pPr>
      <w:r w:rsidRPr="003C183D">
        <w:rPr>
          <w:rFonts w:ascii="Calibri" w:hAnsi="Calibri" w:cs="Lucida Sans Unicode"/>
          <w:color w:val="000000"/>
          <w:sz w:val="22"/>
        </w:rPr>
        <w:t>0</w:t>
      </w:r>
      <w:r w:rsidR="00947A83">
        <w:rPr>
          <w:rFonts w:ascii="Calibri" w:hAnsi="Calibri" w:cs="Lucida Sans Unicode"/>
          <w:color w:val="000000"/>
          <w:sz w:val="22"/>
        </w:rPr>
        <w:t>3</w:t>
      </w:r>
      <w:r w:rsidRPr="003C183D">
        <w:rPr>
          <w:rFonts w:ascii="Calibri" w:hAnsi="Calibri" w:cs="Lucida Sans Unicode"/>
          <w:color w:val="000000"/>
          <w:sz w:val="22"/>
        </w:rPr>
        <w:t xml:space="preserve"> (</w:t>
      </w:r>
      <w:r w:rsidR="00947A83">
        <w:rPr>
          <w:rFonts w:ascii="Calibri" w:hAnsi="Calibri" w:cs="Lucida Sans Unicode"/>
          <w:color w:val="000000"/>
          <w:sz w:val="22"/>
        </w:rPr>
        <w:t>três</w:t>
      </w:r>
      <w:r w:rsidRPr="003C183D">
        <w:rPr>
          <w:rFonts w:ascii="Calibri" w:hAnsi="Calibri" w:cs="Lucida Sans Unicode"/>
          <w:color w:val="000000"/>
          <w:sz w:val="22"/>
        </w:rPr>
        <w:t xml:space="preserve">) Misturadores </w:t>
      </w:r>
      <w:r w:rsidR="00455FDA">
        <w:rPr>
          <w:rFonts w:ascii="Calibri" w:hAnsi="Calibri" w:cs="Lucida Sans Unicode"/>
          <w:color w:val="000000"/>
          <w:sz w:val="22"/>
        </w:rPr>
        <w:t xml:space="preserve">de </w:t>
      </w:r>
      <w:r w:rsidRPr="003C183D">
        <w:rPr>
          <w:rFonts w:ascii="Calibri" w:hAnsi="Calibri" w:cs="Lucida Sans Unicode"/>
          <w:color w:val="000000"/>
          <w:sz w:val="22"/>
        </w:rPr>
        <w:t>argamassa;</w:t>
      </w:r>
    </w:p>
    <w:p w:rsidR="00D008ED" w:rsidRDefault="002B78E2" w:rsidP="00947A83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Lucida Sans Unicode"/>
          <w:color w:val="000000"/>
          <w:sz w:val="22"/>
        </w:rPr>
      </w:pPr>
      <w:r>
        <w:rPr>
          <w:rFonts w:ascii="Calibri" w:hAnsi="Calibri" w:cs="Lucida Sans Unicode"/>
          <w:color w:val="000000"/>
          <w:sz w:val="22"/>
        </w:rPr>
        <w:t>Ferramentas manuais diversas;</w:t>
      </w:r>
    </w:p>
    <w:p w:rsidR="002B78E2" w:rsidRDefault="002B78E2" w:rsidP="00947A83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Lucida Sans Unicode"/>
          <w:color w:val="000000"/>
          <w:sz w:val="22"/>
        </w:rPr>
      </w:pPr>
      <w:r>
        <w:rPr>
          <w:rFonts w:ascii="Calibri" w:hAnsi="Calibri" w:cs="Lucida Sans Unicode"/>
          <w:color w:val="000000"/>
          <w:sz w:val="22"/>
        </w:rPr>
        <w:t>Compressor de Ar;</w:t>
      </w:r>
    </w:p>
    <w:p w:rsidR="002B78E2" w:rsidRDefault="002B78E2" w:rsidP="00947A83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Lucida Sans Unicode"/>
          <w:color w:val="000000"/>
          <w:sz w:val="22"/>
        </w:rPr>
      </w:pPr>
      <w:r>
        <w:rPr>
          <w:rFonts w:ascii="Calibri" w:hAnsi="Calibri" w:cs="Lucida Sans Unicode"/>
          <w:color w:val="000000"/>
          <w:sz w:val="22"/>
        </w:rPr>
        <w:t>Marteletes Pneumáticos e acessórios;</w:t>
      </w:r>
    </w:p>
    <w:p w:rsidR="002B78E2" w:rsidRDefault="002B78E2" w:rsidP="00947A83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Lucida Sans Unicode"/>
          <w:color w:val="000000"/>
          <w:sz w:val="22"/>
        </w:rPr>
      </w:pPr>
      <w:r>
        <w:rPr>
          <w:rFonts w:ascii="Calibri" w:hAnsi="Calibri" w:cs="Lucida Sans Unicode"/>
          <w:color w:val="000000"/>
          <w:sz w:val="22"/>
        </w:rPr>
        <w:t>Caminhão VW (Modelo 8160-D)</w:t>
      </w:r>
    </w:p>
    <w:p w:rsidR="005D3BE6" w:rsidRDefault="005D3BE6" w:rsidP="005D3BE6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color w:val="000000"/>
          <w:sz w:val="22"/>
        </w:rPr>
      </w:pPr>
    </w:p>
    <w:p w:rsidR="00947A83" w:rsidRPr="003C183D" w:rsidRDefault="00947A83" w:rsidP="005D3BE6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color w:val="000000"/>
          <w:sz w:val="22"/>
        </w:rPr>
      </w:pPr>
    </w:p>
    <w:p w:rsidR="00D008ED" w:rsidRPr="00ED701D" w:rsidRDefault="00D008ED" w:rsidP="00D008E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Calibri" w:hAnsi="Calibri" w:cs="Lucida Sans Unicode"/>
          <w:color w:val="000000"/>
          <w:sz w:val="22"/>
        </w:rPr>
      </w:pPr>
    </w:p>
    <w:p w:rsidR="00D008ED" w:rsidRPr="00ED701D" w:rsidRDefault="009420B9" w:rsidP="00D008E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</w:rPr>
      </w:pPr>
      <w:r>
        <w:rPr>
          <w:rFonts w:ascii="Calibri" w:hAnsi="Calibri" w:cs="Lucida Sans Unicode"/>
          <w:b/>
          <w:bCs/>
          <w:color w:val="000081"/>
        </w:rPr>
        <w:t>6</w:t>
      </w:r>
      <w:r w:rsidR="00D008ED" w:rsidRPr="00ED701D">
        <w:rPr>
          <w:rFonts w:ascii="Calibri" w:hAnsi="Calibri" w:cs="Lucida Sans Unicode"/>
          <w:b/>
          <w:bCs/>
          <w:color w:val="000081"/>
        </w:rPr>
        <w:t>. DIRETRIZES DE SEGURANÇA, MEIO AMBIENTE E SAÚDE OCUPACIONAL:</w:t>
      </w:r>
    </w:p>
    <w:p w:rsidR="00D008ED" w:rsidRPr="003C183D" w:rsidRDefault="00D008ED" w:rsidP="00D008E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  <w:sz w:val="14"/>
        </w:rPr>
      </w:pPr>
    </w:p>
    <w:p w:rsidR="00D008ED" w:rsidRPr="002B78E2" w:rsidRDefault="00D008ED" w:rsidP="00D008ED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A RISOTERM </w:t>
      </w:r>
      <w:r w:rsidR="00947A83">
        <w:rPr>
          <w:rFonts w:asciiTheme="minorHAnsi" w:hAnsiTheme="minorHAnsi" w:cs="Lucida Sans Unicode"/>
          <w:color w:val="000000"/>
          <w:sz w:val="22"/>
          <w:szCs w:val="22"/>
        </w:rPr>
        <w:t>disponibilizou</w:t>
      </w:r>
      <w:r w:rsidR="00093C55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um</w:t>
      </w:r>
      <w:r w:rsidR="009371A4" w:rsidRPr="002B78E2">
        <w:rPr>
          <w:rFonts w:asciiTheme="minorHAnsi" w:hAnsiTheme="minorHAnsi" w:cs="Lucida Sans Unicode"/>
          <w:color w:val="000000"/>
          <w:sz w:val="22"/>
          <w:szCs w:val="22"/>
        </w:rPr>
        <w:t>a equipe de segurança, composta por 0</w:t>
      </w:r>
      <w:r w:rsidR="00947A83">
        <w:rPr>
          <w:rFonts w:asciiTheme="minorHAnsi" w:hAnsiTheme="minorHAnsi" w:cs="Lucida Sans Unicode"/>
          <w:color w:val="000000"/>
          <w:sz w:val="22"/>
          <w:szCs w:val="22"/>
        </w:rPr>
        <w:t>2</w:t>
      </w:r>
      <w:r w:rsidR="009371A4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</w:t>
      </w:r>
      <w:r w:rsidR="00093C55" w:rsidRPr="002B78E2">
        <w:rPr>
          <w:rFonts w:asciiTheme="minorHAnsi" w:hAnsiTheme="minorHAnsi" w:cs="Lucida Sans Unicode"/>
          <w:color w:val="000000"/>
          <w:sz w:val="22"/>
          <w:szCs w:val="22"/>
        </w:rPr>
        <w:t>Técnico de SSMA</w:t>
      </w:r>
      <w:r w:rsidR="009371A4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e 0</w:t>
      </w:r>
      <w:r w:rsidR="00947A83">
        <w:rPr>
          <w:rFonts w:asciiTheme="minorHAnsi" w:hAnsiTheme="minorHAnsi" w:cs="Lucida Sans Unicode"/>
          <w:color w:val="000000"/>
          <w:sz w:val="22"/>
          <w:szCs w:val="22"/>
        </w:rPr>
        <w:t>2</w:t>
      </w:r>
      <w:r w:rsidR="009371A4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(dois) Observadores de Fogo, capacitad</w:t>
      </w:r>
      <w:r w:rsidR="00947A83">
        <w:rPr>
          <w:rFonts w:asciiTheme="minorHAnsi" w:hAnsiTheme="minorHAnsi" w:cs="Lucida Sans Unicode"/>
          <w:color w:val="000000"/>
          <w:sz w:val="22"/>
          <w:szCs w:val="22"/>
        </w:rPr>
        <w:t xml:space="preserve">os </w:t>
      </w:r>
      <w:r w:rsidR="009371A4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e </w:t>
      </w:r>
      <w:r w:rsidR="00093C55" w:rsidRPr="002B78E2">
        <w:rPr>
          <w:rFonts w:asciiTheme="minorHAnsi" w:hAnsiTheme="minorHAnsi" w:cs="Lucida Sans Unicode"/>
          <w:color w:val="000000"/>
          <w:sz w:val="22"/>
          <w:szCs w:val="22"/>
        </w:rPr>
        <w:t>es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>pecializad</w:t>
      </w:r>
      <w:r w:rsidR="00947A83">
        <w:rPr>
          <w:rFonts w:asciiTheme="minorHAnsi" w:hAnsiTheme="minorHAnsi" w:cs="Lucida Sans Unicode"/>
          <w:color w:val="000000"/>
          <w:sz w:val="22"/>
          <w:szCs w:val="22"/>
        </w:rPr>
        <w:t>os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em Segurança do Trabalho, Meio Ambiente e Saúde Ocupacional com a finalidade de analisar as atividades a serem realizadas e suas condições ambientais, identificando os possíveis riscos e eliminando ou atenuando essas condições evitando eventos indesejados, cumprindo rigorosamente o Progra</w:t>
      </w:r>
      <w:r w:rsidR="009371A4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ma de Segurança da Paranapanema, bem como o Programa de Segurança da Risoterm, 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estabelecido para </w:t>
      </w:r>
      <w:r w:rsidR="00455FDA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esta 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Intervenção. </w:t>
      </w:r>
    </w:p>
    <w:p w:rsidR="00D008ED" w:rsidRPr="00ED701D" w:rsidRDefault="00D008ED" w:rsidP="00D008E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color w:val="000000"/>
          <w:sz w:val="22"/>
        </w:rPr>
      </w:pPr>
    </w:p>
    <w:p w:rsidR="00D008ED" w:rsidRPr="002B78E2" w:rsidRDefault="00D008ED" w:rsidP="00D008ED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Para tanto, antes do início </w:t>
      </w:r>
      <w:r w:rsidR="00455FDA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das atividades </w:t>
      </w:r>
      <w:r w:rsidR="00947A83">
        <w:rPr>
          <w:rFonts w:asciiTheme="minorHAnsi" w:hAnsiTheme="minorHAnsi" w:cs="Lucida Sans Unicode"/>
          <w:color w:val="000000"/>
          <w:sz w:val="22"/>
          <w:szCs w:val="22"/>
        </w:rPr>
        <w:t>foram</w:t>
      </w:r>
      <w:r w:rsidR="009371A4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>elaboradas as Análises de Risco da Tarefa (ART's) sendo analisados em cada etapa do trabalho os potenciais de riscos de acidente e as precauções a serem adotadas para a realização dos serviços.</w:t>
      </w:r>
    </w:p>
    <w:p w:rsidR="00455FDA" w:rsidRDefault="00455FDA" w:rsidP="00D008E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color w:val="000000"/>
          <w:sz w:val="22"/>
        </w:rPr>
      </w:pPr>
    </w:p>
    <w:p w:rsidR="00D008ED" w:rsidRPr="002B78E2" w:rsidRDefault="005F5677" w:rsidP="00D008ED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Esta equipe de segurança </w:t>
      </w:r>
      <w:r w:rsidR="00947A83">
        <w:rPr>
          <w:rFonts w:asciiTheme="minorHAnsi" w:hAnsiTheme="minorHAnsi" w:cs="Lucida Sans Unicode"/>
          <w:color w:val="000000"/>
          <w:sz w:val="22"/>
          <w:szCs w:val="22"/>
        </w:rPr>
        <w:t>teve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como </w:t>
      </w:r>
      <w:r w:rsidR="00D008ED" w:rsidRPr="002B78E2">
        <w:rPr>
          <w:rFonts w:asciiTheme="minorHAnsi" w:hAnsiTheme="minorHAnsi" w:cs="Lucida Sans Unicode"/>
          <w:color w:val="000000"/>
          <w:sz w:val="22"/>
          <w:szCs w:val="22"/>
        </w:rPr>
        <w:t>objetivo verificar as condições ambientais dos locais das atividades, apoiar os executantes nas suas análises de risco e manter auditorias comportamentais constantes durante a jornada de trabalho, conforme padrões de segurança exigidos pela RISOTERM e pela PARANAPANEMA.</w:t>
      </w:r>
    </w:p>
    <w:p w:rsidR="00D008ED" w:rsidRPr="00ED701D" w:rsidRDefault="00D008ED" w:rsidP="00D008E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color w:val="000000"/>
          <w:sz w:val="22"/>
        </w:rPr>
      </w:pPr>
    </w:p>
    <w:p w:rsidR="00D008ED" w:rsidRDefault="009420B9" w:rsidP="00D008E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</w:rPr>
      </w:pPr>
      <w:r>
        <w:rPr>
          <w:rFonts w:ascii="Calibri" w:hAnsi="Calibri" w:cs="Lucida Sans Unicode"/>
          <w:b/>
          <w:bCs/>
          <w:color w:val="000081"/>
        </w:rPr>
        <w:t>7</w:t>
      </w:r>
      <w:r w:rsidR="00D008ED" w:rsidRPr="00ED701D">
        <w:rPr>
          <w:rFonts w:ascii="Calibri" w:hAnsi="Calibri" w:cs="Lucida Sans Unicode"/>
          <w:b/>
          <w:bCs/>
          <w:color w:val="000081"/>
        </w:rPr>
        <w:t>. TREINAMENTO NOS PROCEDIMENTOS TÉCNICOS E INSTRUÇÕES DE TRABALHO:</w:t>
      </w:r>
    </w:p>
    <w:p w:rsidR="00455FDA" w:rsidRPr="00455FDA" w:rsidRDefault="00455FDA" w:rsidP="00D008E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  <w:sz w:val="14"/>
        </w:rPr>
      </w:pPr>
    </w:p>
    <w:p w:rsidR="00D008ED" w:rsidRPr="002B78E2" w:rsidRDefault="00D008ED" w:rsidP="00D008ED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Tratando-se de </w:t>
      </w:r>
      <w:r w:rsidR="005F5677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uma intervenção, 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todos os nossos colaboradores </w:t>
      </w:r>
      <w:r w:rsidR="00947A83">
        <w:rPr>
          <w:rFonts w:asciiTheme="minorHAnsi" w:hAnsiTheme="minorHAnsi" w:cs="Lucida Sans Unicode"/>
          <w:color w:val="000000"/>
          <w:sz w:val="22"/>
          <w:szCs w:val="22"/>
        </w:rPr>
        <w:t>foram</w:t>
      </w:r>
      <w:r w:rsidR="005F5677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treinados 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nas </w:t>
      </w:r>
      <w:r w:rsidR="005F5677" w:rsidRPr="002B78E2">
        <w:rPr>
          <w:rFonts w:asciiTheme="minorHAnsi" w:hAnsiTheme="minorHAnsi" w:cs="Lucida Sans Unicode"/>
          <w:color w:val="000000"/>
          <w:sz w:val="22"/>
          <w:szCs w:val="22"/>
        </w:rPr>
        <w:t>I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nstruções de </w:t>
      </w:r>
      <w:r w:rsidR="005F5677" w:rsidRPr="002B78E2">
        <w:rPr>
          <w:rFonts w:asciiTheme="minorHAnsi" w:hAnsiTheme="minorHAnsi" w:cs="Lucida Sans Unicode"/>
          <w:color w:val="000000"/>
          <w:sz w:val="22"/>
          <w:szCs w:val="22"/>
        </w:rPr>
        <w:t>T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>rabalho</w:t>
      </w:r>
      <w:r w:rsidR="005F5677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, nas ART's específicas, nas Folhas de Dados Técnicos dos 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>materiais de aplicação</w:t>
      </w:r>
      <w:r w:rsidR="005F5677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, 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seguindo-se rigorosamente os procedimentos estabelecidos.  </w:t>
      </w:r>
    </w:p>
    <w:p w:rsidR="00D008ED" w:rsidRPr="00ED701D" w:rsidRDefault="00D008ED" w:rsidP="00D008E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color w:val="000000"/>
          <w:sz w:val="22"/>
        </w:rPr>
      </w:pPr>
    </w:p>
    <w:p w:rsidR="009B192E" w:rsidRDefault="009420B9" w:rsidP="009B192E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</w:rPr>
      </w:pPr>
      <w:r>
        <w:rPr>
          <w:rFonts w:ascii="Calibri" w:hAnsi="Calibri" w:cs="Lucida Sans Unicode"/>
          <w:b/>
          <w:bCs/>
          <w:color w:val="000081"/>
        </w:rPr>
        <w:t>8</w:t>
      </w:r>
      <w:r w:rsidR="00D008ED" w:rsidRPr="00ED701D">
        <w:rPr>
          <w:rFonts w:ascii="Calibri" w:hAnsi="Calibri" w:cs="Lucida Sans Unicode"/>
          <w:b/>
          <w:bCs/>
          <w:color w:val="000081"/>
        </w:rPr>
        <w:t>. ETAPAS PRELIMINARES</w:t>
      </w:r>
    </w:p>
    <w:p w:rsidR="005D3BE6" w:rsidRPr="005D3BE6" w:rsidRDefault="005D3BE6" w:rsidP="009B192E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  <w:sz w:val="12"/>
        </w:rPr>
      </w:pPr>
    </w:p>
    <w:p w:rsidR="00947A83" w:rsidRDefault="009B192E" w:rsidP="009B192E">
      <w:pPr>
        <w:tabs>
          <w:tab w:val="num" w:pos="1068"/>
        </w:tabs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Nesta etapa preliminar </w:t>
      </w:r>
      <w:r w:rsidR="00947A83">
        <w:rPr>
          <w:rFonts w:asciiTheme="minorHAnsi" w:hAnsiTheme="minorHAnsi" w:cs="Lucida Sans Unicode"/>
          <w:color w:val="000000"/>
          <w:sz w:val="22"/>
          <w:szCs w:val="22"/>
        </w:rPr>
        <w:t>foram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instaladas as </w:t>
      </w:r>
      <w:r w:rsidR="00947A83">
        <w:rPr>
          <w:rFonts w:asciiTheme="minorHAnsi" w:hAnsiTheme="minorHAnsi" w:cs="Lucida Sans Unicode"/>
          <w:color w:val="000000"/>
          <w:sz w:val="22"/>
          <w:szCs w:val="22"/>
        </w:rPr>
        <w:t xml:space="preserve">03 (três) 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máquinas de cortar tijolos refratário e instalada </w:t>
      </w:r>
      <w:r w:rsidR="00947A83">
        <w:rPr>
          <w:rFonts w:asciiTheme="minorHAnsi" w:hAnsiTheme="minorHAnsi" w:cs="Lucida Sans Unicode"/>
          <w:color w:val="000000"/>
          <w:sz w:val="22"/>
          <w:szCs w:val="22"/>
        </w:rPr>
        <w:t>as suas conexões de água e energia.</w:t>
      </w:r>
    </w:p>
    <w:p w:rsidR="009B192E" w:rsidRPr="00947A83" w:rsidRDefault="009B192E" w:rsidP="009B192E">
      <w:pPr>
        <w:tabs>
          <w:tab w:val="num" w:pos="1068"/>
        </w:tabs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color w:val="000000"/>
          <w:sz w:val="10"/>
          <w:szCs w:val="22"/>
        </w:rPr>
      </w:pPr>
    </w:p>
    <w:p w:rsidR="009B192E" w:rsidRPr="002B78E2" w:rsidRDefault="009B192E" w:rsidP="009B192E">
      <w:pPr>
        <w:tabs>
          <w:tab w:val="num" w:pos="1068"/>
        </w:tabs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Paralelamente a esta etapa, todos os materiais de aplicação (tijolos, argamassas, concretos, etc) </w:t>
      </w:r>
      <w:r w:rsidR="00947A83">
        <w:rPr>
          <w:rFonts w:asciiTheme="minorHAnsi" w:hAnsiTheme="minorHAnsi" w:cs="Lucida Sans Unicode"/>
          <w:color w:val="000000"/>
          <w:sz w:val="22"/>
          <w:szCs w:val="22"/>
        </w:rPr>
        <w:t>foram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conferidos inspecionados e identificados conforme projeto fornecido pela Paranapanema. </w:t>
      </w:r>
    </w:p>
    <w:p w:rsidR="009B192E" w:rsidRDefault="009B192E" w:rsidP="009B192E">
      <w:pPr>
        <w:tabs>
          <w:tab w:val="num" w:pos="1068"/>
        </w:tabs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color w:val="000000"/>
          <w:sz w:val="22"/>
        </w:rPr>
      </w:pPr>
    </w:p>
    <w:p w:rsidR="005D3BE6" w:rsidRDefault="005D3BE6" w:rsidP="009B192E">
      <w:pPr>
        <w:tabs>
          <w:tab w:val="num" w:pos="1068"/>
        </w:tabs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color w:val="000000"/>
          <w:sz w:val="22"/>
        </w:rPr>
      </w:pPr>
    </w:p>
    <w:p w:rsidR="009B192E" w:rsidRPr="00ED701D" w:rsidRDefault="009420B9" w:rsidP="009B192E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</w:rPr>
      </w:pPr>
      <w:r>
        <w:rPr>
          <w:rFonts w:ascii="Calibri" w:hAnsi="Calibri" w:cs="Lucida Sans Unicode"/>
          <w:b/>
          <w:bCs/>
          <w:color w:val="000081"/>
        </w:rPr>
        <w:t>9</w:t>
      </w:r>
      <w:r w:rsidR="009B192E">
        <w:rPr>
          <w:rFonts w:ascii="Calibri" w:hAnsi="Calibri" w:cs="Lucida Sans Unicode"/>
          <w:b/>
          <w:bCs/>
          <w:color w:val="000081"/>
        </w:rPr>
        <w:t xml:space="preserve">. </w:t>
      </w:r>
      <w:r w:rsidR="009B192E" w:rsidRPr="00ED701D">
        <w:rPr>
          <w:rFonts w:ascii="Calibri" w:hAnsi="Calibri" w:cs="Lucida Sans Unicode"/>
          <w:b/>
          <w:bCs/>
          <w:color w:val="000081"/>
        </w:rPr>
        <w:t>DEMOLIÇÃO DO REVESTIMENTO REFRATÁRIO:</w:t>
      </w:r>
    </w:p>
    <w:p w:rsidR="00D008ED" w:rsidRPr="00455FDA" w:rsidRDefault="00D008ED" w:rsidP="00D008E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  <w:sz w:val="12"/>
        </w:rPr>
      </w:pPr>
    </w:p>
    <w:p w:rsidR="009B192E" w:rsidRPr="002B78E2" w:rsidRDefault="00D008ED" w:rsidP="00735754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2B78E2">
        <w:rPr>
          <w:rFonts w:asciiTheme="minorHAnsi" w:hAnsiTheme="minorHAnsi" w:cs="Lucida Sans Unicode"/>
          <w:color w:val="000000"/>
          <w:sz w:val="22"/>
          <w:szCs w:val="22"/>
        </w:rPr>
        <w:t>Após as etapas preliminares (</w:t>
      </w:r>
      <w:r w:rsidR="00790C99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retirada das placas de ventaneiras e fura, resfriamento, fundir crosta e escorrer material pelas ventaneiras, ligar VN com tiragem máxima, retirar elemento refrigerado da boca, limpeza debaixo do forno, instalação de ventiladores para resfriamento, 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mobilização da equipe de resgate, etc.) </w:t>
      </w:r>
      <w:r w:rsidR="00947A83">
        <w:rPr>
          <w:rFonts w:asciiTheme="minorHAnsi" w:hAnsiTheme="minorHAnsi" w:cs="Lucida Sans Unicode"/>
          <w:color w:val="000000"/>
          <w:sz w:val="22"/>
          <w:szCs w:val="22"/>
        </w:rPr>
        <w:t>foram</w:t>
      </w:r>
      <w:r w:rsidR="009B192E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demolidos os seguintes revestimentos refratários:</w:t>
      </w:r>
    </w:p>
    <w:tbl>
      <w:tblPr>
        <w:tblW w:w="11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60"/>
      </w:tblGrid>
      <w:tr w:rsidR="009B192E" w:rsidRPr="00AD47DC" w:rsidTr="00F603FE">
        <w:trPr>
          <w:trHeight w:val="180"/>
        </w:trPr>
        <w:tc>
          <w:tcPr>
            <w:tcW w:w="11160" w:type="dxa"/>
            <w:shd w:val="clear" w:color="auto" w:fill="auto"/>
            <w:noWrap/>
            <w:hideMark/>
          </w:tcPr>
          <w:p w:rsidR="009B192E" w:rsidRPr="002B78E2" w:rsidRDefault="009B192E" w:rsidP="002D67EB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60" w:lineRule="auto"/>
              <w:ind w:left="714" w:hanging="357"/>
              <w:jc w:val="both"/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</w:pPr>
            <w:r w:rsidRPr="002B78E2"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  <w:t>Demolição da fura de corrida;</w:t>
            </w:r>
          </w:p>
          <w:p w:rsidR="009B192E" w:rsidRPr="002B78E2" w:rsidRDefault="009B192E" w:rsidP="002D67EB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60" w:lineRule="auto"/>
              <w:ind w:left="714" w:hanging="357"/>
              <w:jc w:val="both"/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</w:pPr>
            <w:r w:rsidRPr="002B78E2"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  <w:t xml:space="preserve">Demolição da </w:t>
            </w:r>
            <w:r w:rsidR="002D67EB"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  <w:t>p</w:t>
            </w:r>
            <w:r w:rsidRPr="002B78E2"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  <w:t>arede da cabeceira do queimador (lado externo);</w:t>
            </w:r>
          </w:p>
        </w:tc>
      </w:tr>
      <w:tr w:rsidR="009B192E" w:rsidRPr="00AD47DC" w:rsidTr="00F603FE">
        <w:trPr>
          <w:trHeight w:val="180"/>
        </w:trPr>
        <w:tc>
          <w:tcPr>
            <w:tcW w:w="11160" w:type="dxa"/>
            <w:shd w:val="clear" w:color="auto" w:fill="auto"/>
            <w:noWrap/>
            <w:hideMark/>
          </w:tcPr>
          <w:p w:rsidR="009B192E" w:rsidRPr="002B78E2" w:rsidRDefault="0066165A" w:rsidP="002D67EB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60" w:lineRule="auto"/>
              <w:ind w:left="714" w:hanging="357"/>
              <w:jc w:val="both"/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  <w:t>D</w:t>
            </w:r>
            <w:r w:rsidR="002D67EB"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  <w:t>emolição</w:t>
            </w:r>
            <w:r w:rsidR="009B192E" w:rsidRPr="002B78E2"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  <w:t xml:space="preserve"> refratário da Parte Aérea;</w:t>
            </w:r>
          </w:p>
        </w:tc>
      </w:tr>
      <w:tr w:rsidR="009B192E" w:rsidRPr="00AD47DC" w:rsidTr="00F603FE">
        <w:trPr>
          <w:trHeight w:val="180"/>
        </w:trPr>
        <w:tc>
          <w:tcPr>
            <w:tcW w:w="11160" w:type="dxa"/>
            <w:shd w:val="clear" w:color="auto" w:fill="auto"/>
            <w:noWrap/>
            <w:hideMark/>
          </w:tcPr>
          <w:p w:rsidR="009B192E" w:rsidRPr="002B78E2" w:rsidRDefault="0066165A" w:rsidP="002D67EB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60" w:lineRule="auto"/>
              <w:ind w:left="714" w:hanging="357"/>
              <w:jc w:val="both"/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  <w:t>D</w:t>
            </w:r>
            <w:r w:rsidR="002D67EB"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  <w:t>emolição</w:t>
            </w:r>
            <w:r w:rsidR="002D67EB" w:rsidRPr="002B78E2"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  <w:t xml:space="preserve"> </w:t>
            </w:r>
            <w:r w:rsidR="009B192E" w:rsidRPr="002B78E2"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  <w:t>parte inferior/Laterais da boca;</w:t>
            </w:r>
          </w:p>
        </w:tc>
      </w:tr>
      <w:tr w:rsidR="009B192E" w:rsidRPr="00AD47DC" w:rsidTr="00F603FE">
        <w:trPr>
          <w:trHeight w:val="180"/>
        </w:trPr>
        <w:tc>
          <w:tcPr>
            <w:tcW w:w="11160" w:type="dxa"/>
            <w:shd w:val="clear" w:color="auto" w:fill="auto"/>
            <w:noWrap/>
            <w:hideMark/>
          </w:tcPr>
          <w:p w:rsidR="009B192E" w:rsidRPr="002B78E2" w:rsidRDefault="0066165A" w:rsidP="002D67EB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60" w:lineRule="auto"/>
              <w:ind w:left="714" w:hanging="357"/>
              <w:jc w:val="both"/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  <w:t>D</w:t>
            </w:r>
            <w:r w:rsidR="002D67EB"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  <w:t>emolição</w:t>
            </w:r>
            <w:r w:rsidR="009B192E" w:rsidRPr="002B78E2"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  <w:t xml:space="preserve"> refratário da região aérea e soleira</w:t>
            </w:r>
          </w:p>
        </w:tc>
      </w:tr>
      <w:tr w:rsidR="009B192E" w:rsidRPr="00AD47DC" w:rsidTr="00F603FE">
        <w:trPr>
          <w:trHeight w:val="180"/>
        </w:trPr>
        <w:tc>
          <w:tcPr>
            <w:tcW w:w="11160" w:type="dxa"/>
            <w:shd w:val="clear" w:color="auto" w:fill="auto"/>
            <w:noWrap/>
            <w:hideMark/>
          </w:tcPr>
          <w:p w:rsidR="009B192E" w:rsidRDefault="0066165A" w:rsidP="0073575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ind w:left="714" w:hanging="357"/>
              <w:jc w:val="both"/>
              <w:rPr>
                <w:rFonts w:ascii="Calibri" w:hAnsi="Calibri" w:cs="Lucida Sans Unicode"/>
                <w:color w:val="000000"/>
                <w:sz w:val="22"/>
              </w:rPr>
            </w:pPr>
            <w:r>
              <w:rPr>
                <w:rFonts w:ascii="Calibri" w:hAnsi="Calibri" w:cs="Lucida Sans Unicode"/>
                <w:color w:val="000000"/>
                <w:sz w:val="22"/>
              </w:rPr>
              <w:t>D</w:t>
            </w:r>
            <w:r w:rsidR="002D67EB">
              <w:rPr>
                <w:rFonts w:ascii="Calibri" w:hAnsi="Calibri" w:cs="Lucida Sans Unicode"/>
                <w:color w:val="000000"/>
                <w:sz w:val="22"/>
              </w:rPr>
              <w:t xml:space="preserve">emolição das </w:t>
            </w:r>
            <w:r w:rsidR="009B192E">
              <w:rPr>
                <w:rFonts w:ascii="Calibri" w:hAnsi="Calibri" w:cs="Lucida Sans Unicode"/>
                <w:color w:val="000000"/>
                <w:sz w:val="22"/>
              </w:rPr>
              <w:t>cabeceiras e Duto do Incinerador;</w:t>
            </w:r>
          </w:p>
          <w:p w:rsidR="00457FD5" w:rsidRPr="00457FD5" w:rsidRDefault="00457FD5" w:rsidP="00457FD5">
            <w:pPr>
              <w:tabs>
                <w:tab w:val="num" w:pos="1068"/>
              </w:tabs>
              <w:autoSpaceDE w:val="0"/>
              <w:autoSpaceDN w:val="0"/>
              <w:adjustRightInd w:val="0"/>
              <w:ind w:right="2301"/>
              <w:jc w:val="both"/>
              <w:rPr>
                <w:rFonts w:ascii="Calibri" w:hAnsi="Calibri" w:cs="Lucida Sans Unicode"/>
                <w:color w:val="000000"/>
                <w:sz w:val="12"/>
              </w:rPr>
            </w:pPr>
          </w:p>
          <w:p w:rsidR="00457FD5" w:rsidRDefault="00CE3B2D" w:rsidP="00457FD5">
            <w:pPr>
              <w:tabs>
                <w:tab w:val="num" w:pos="1068"/>
              </w:tabs>
              <w:autoSpaceDE w:val="0"/>
              <w:autoSpaceDN w:val="0"/>
              <w:adjustRightInd w:val="0"/>
              <w:ind w:right="2301"/>
              <w:jc w:val="both"/>
              <w:rPr>
                <w:rFonts w:ascii="Calibri" w:hAnsi="Calibri" w:cs="Lucida Sans Unicode"/>
                <w:color w:val="000000"/>
                <w:sz w:val="22"/>
              </w:rPr>
            </w:pPr>
            <w:r w:rsidRPr="00457FD5">
              <w:rPr>
                <w:rFonts w:ascii="Calibri" w:hAnsi="Calibri" w:cs="Lucida Sans Unicode"/>
                <w:color w:val="000000"/>
                <w:sz w:val="22"/>
              </w:rPr>
              <w:t xml:space="preserve">Após a retirada das Placas de Ventaneiras e Fura, a primeira etapa </w:t>
            </w:r>
            <w:r w:rsidR="0066165A">
              <w:rPr>
                <w:rFonts w:ascii="Calibri" w:hAnsi="Calibri" w:cs="Lucida Sans Unicode"/>
                <w:color w:val="000000"/>
                <w:sz w:val="22"/>
              </w:rPr>
              <w:t>foi realizado</w:t>
            </w:r>
            <w:r w:rsidRPr="00457FD5">
              <w:rPr>
                <w:rFonts w:ascii="Calibri" w:hAnsi="Calibri" w:cs="Lucida Sans Unicode"/>
                <w:color w:val="000000"/>
                <w:sz w:val="22"/>
              </w:rPr>
              <w:t xml:space="preserve"> a demolição destas ventaneiras</w:t>
            </w:r>
            <w:r w:rsidR="00457FD5" w:rsidRPr="00457FD5">
              <w:rPr>
                <w:rFonts w:ascii="Calibri" w:hAnsi="Calibri" w:cs="Lucida Sans Unicode"/>
                <w:color w:val="000000"/>
                <w:sz w:val="22"/>
              </w:rPr>
              <w:t>;</w:t>
            </w:r>
          </w:p>
          <w:p w:rsidR="00457FD5" w:rsidRPr="00457FD5" w:rsidRDefault="00457FD5" w:rsidP="00457FD5">
            <w:pPr>
              <w:tabs>
                <w:tab w:val="num" w:pos="1068"/>
              </w:tabs>
              <w:autoSpaceDE w:val="0"/>
              <w:autoSpaceDN w:val="0"/>
              <w:adjustRightInd w:val="0"/>
              <w:ind w:right="2301"/>
              <w:jc w:val="both"/>
              <w:rPr>
                <w:rFonts w:ascii="Calibri" w:hAnsi="Calibri" w:cs="Lucida Sans Unicode"/>
                <w:color w:val="000000"/>
                <w:sz w:val="12"/>
              </w:rPr>
            </w:pPr>
          </w:p>
          <w:p w:rsidR="00CE3B2D" w:rsidRPr="002B78E2" w:rsidRDefault="00CE3B2D" w:rsidP="002D67EB">
            <w:pPr>
              <w:tabs>
                <w:tab w:val="num" w:pos="1068"/>
              </w:tabs>
              <w:autoSpaceDE w:val="0"/>
              <w:autoSpaceDN w:val="0"/>
              <w:adjustRightInd w:val="0"/>
              <w:ind w:right="2301"/>
              <w:jc w:val="both"/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</w:pPr>
            <w:r w:rsidRPr="00457FD5">
              <w:rPr>
                <w:rFonts w:ascii="Calibri" w:hAnsi="Calibri" w:cs="Lucida Sans Unicode"/>
                <w:color w:val="000000"/>
                <w:sz w:val="22"/>
              </w:rPr>
              <w:t xml:space="preserve">A Segunda etapa da demolição </w:t>
            </w:r>
            <w:r w:rsidR="0066165A">
              <w:rPr>
                <w:rFonts w:ascii="Calibri" w:hAnsi="Calibri" w:cs="Lucida Sans Unicode"/>
                <w:color w:val="000000"/>
                <w:sz w:val="22"/>
              </w:rPr>
              <w:t>foi realizado</w:t>
            </w:r>
            <w:r w:rsidR="002D67EB">
              <w:rPr>
                <w:rFonts w:ascii="Calibri" w:hAnsi="Calibri" w:cs="Lucida Sans Unicode"/>
                <w:color w:val="000000"/>
                <w:sz w:val="22"/>
              </w:rPr>
              <w:t xml:space="preserve"> realizada com a utilização da e</w:t>
            </w:r>
            <w:hyperlink r:id="rId13" w:history="1">
              <w:r w:rsidR="002D67EB" w:rsidRPr="002D67EB">
                <w:rPr>
                  <w:rFonts w:ascii="Calibri" w:hAnsi="Calibri" w:cs="Lucida Sans Unicode"/>
                  <w:color w:val="000000"/>
                  <w:sz w:val="22"/>
                </w:rPr>
                <w:t xml:space="preserve">scavadeira </w:t>
              </w:r>
              <w:r w:rsidR="004169CF" w:rsidRPr="002D67EB">
                <w:rPr>
                  <w:rFonts w:ascii="Calibri" w:hAnsi="Calibri" w:cs="Lucida Sans Unicode"/>
                  <w:color w:val="000000"/>
                  <w:sz w:val="22"/>
                </w:rPr>
                <w:t>POCLAIN</w:t>
              </w:r>
            </w:hyperlink>
            <w:r w:rsidR="002D67EB">
              <w:rPr>
                <w:rFonts w:ascii="Calibri" w:hAnsi="Calibri" w:cs="Lucida Sans Unicode"/>
                <w:color w:val="000000"/>
                <w:sz w:val="22"/>
              </w:rPr>
              <w:t xml:space="preserve"> e m</w:t>
            </w:r>
            <w:r w:rsidRPr="00457FD5">
              <w:rPr>
                <w:rFonts w:ascii="Calibri" w:hAnsi="Calibri" w:cs="Lucida Sans Unicode"/>
                <w:color w:val="000000"/>
                <w:sz w:val="22"/>
              </w:rPr>
              <w:t>arteletes pneumáticos e alavancas de 2,00</w:t>
            </w:r>
            <w:r w:rsidR="005D3BE6" w:rsidRPr="00457FD5">
              <w:rPr>
                <w:rFonts w:ascii="Calibri" w:hAnsi="Calibri" w:cs="Lucida Sans Unicode"/>
                <w:color w:val="000000"/>
                <w:sz w:val="22"/>
              </w:rPr>
              <w:t xml:space="preserve"> </w:t>
            </w:r>
            <w:r w:rsidRPr="00457FD5">
              <w:rPr>
                <w:rFonts w:ascii="Calibri" w:hAnsi="Calibri" w:cs="Lucida Sans Unicode"/>
                <w:color w:val="000000"/>
                <w:sz w:val="22"/>
              </w:rPr>
              <w:t>m</w:t>
            </w:r>
            <w:r w:rsidR="002D67EB">
              <w:rPr>
                <w:rFonts w:ascii="Calibri" w:hAnsi="Calibri" w:cs="Lucida Sans Unicode"/>
                <w:color w:val="000000"/>
                <w:sz w:val="22"/>
              </w:rPr>
              <w:t>. A</w:t>
            </w:r>
            <w:r w:rsidRPr="00457FD5">
              <w:rPr>
                <w:rFonts w:ascii="Calibri" w:hAnsi="Calibri" w:cs="Lucida Sans Unicode"/>
                <w:color w:val="000000"/>
                <w:sz w:val="22"/>
              </w:rPr>
              <w:t>pós a conclusão da demolição iniciou-se o serviço de ¨Bota Fora¨.</w:t>
            </w:r>
          </w:p>
        </w:tc>
      </w:tr>
    </w:tbl>
    <w:p w:rsidR="009B192E" w:rsidRPr="00457FD5" w:rsidRDefault="009B192E" w:rsidP="00D008E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color w:val="000000"/>
          <w:sz w:val="18"/>
        </w:rPr>
      </w:pPr>
    </w:p>
    <w:p w:rsidR="00D008ED" w:rsidRPr="00ED701D" w:rsidRDefault="00D008ED" w:rsidP="00D008E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</w:rPr>
      </w:pPr>
      <w:r w:rsidRPr="00ED701D">
        <w:rPr>
          <w:rFonts w:ascii="Calibri" w:hAnsi="Calibri" w:cs="Lucida Sans Unicode"/>
          <w:b/>
          <w:bCs/>
          <w:color w:val="000081"/>
        </w:rPr>
        <w:t>1</w:t>
      </w:r>
      <w:r w:rsidR="009420B9">
        <w:rPr>
          <w:rFonts w:ascii="Calibri" w:hAnsi="Calibri" w:cs="Lucida Sans Unicode"/>
          <w:b/>
          <w:bCs/>
          <w:color w:val="000081"/>
        </w:rPr>
        <w:t>0</w:t>
      </w:r>
      <w:r w:rsidRPr="00ED701D">
        <w:rPr>
          <w:rFonts w:ascii="Calibri" w:hAnsi="Calibri" w:cs="Lucida Sans Unicode"/>
          <w:b/>
          <w:bCs/>
          <w:color w:val="000081"/>
        </w:rPr>
        <w:t>. LIMPEZA, ORGANIZAÇÃO E "BOTA-FORA"</w:t>
      </w:r>
      <w:r w:rsidR="004076BD">
        <w:rPr>
          <w:rFonts w:ascii="Calibri" w:hAnsi="Calibri" w:cs="Lucida Sans Unicode"/>
          <w:b/>
          <w:bCs/>
          <w:color w:val="000081"/>
        </w:rPr>
        <w:t>:</w:t>
      </w:r>
    </w:p>
    <w:p w:rsidR="00D008ED" w:rsidRPr="003C183D" w:rsidRDefault="00D008ED" w:rsidP="00D008E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  <w:sz w:val="12"/>
        </w:rPr>
      </w:pPr>
    </w:p>
    <w:p w:rsidR="0053478E" w:rsidRDefault="00D008ED" w:rsidP="0053478E">
      <w:pPr>
        <w:tabs>
          <w:tab w:val="num" w:pos="1068"/>
        </w:tabs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color w:val="000000"/>
          <w:sz w:val="22"/>
        </w:rPr>
      </w:pPr>
      <w:r w:rsidRPr="00ED701D">
        <w:rPr>
          <w:rFonts w:ascii="Calibri" w:hAnsi="Calibri" w:cs="Lucida Sans Unicode"/>
          <w:color w:val="000000"/>
          <w:sz w:val="22"/>
        </w:rPr>
        <w:t>Durante a realização dos serviços de demolição revestimento</w:t>
      </w:r>
      <w:r w:rsidR="0053478E">
        <w:rPr>
          <w:rFonts w:ascii="Calibri" w:hAnsi="Calibri" w:cs="Lucida Sans Unicode"/>
          <w:color w:val="000000"/>
          <w:sz w:val="22"/>
        </w:rPr>
        <w:t xml:space="preserve"> refratário do Refino</w:t>
      </w:r>
      <w:r w:rsidRPr="00ED701D">
        <w:rPr>
          <w:rFonts w:ascii="Calibri" w:hAnsi="Calibri" w:cs="Lucida Sans Unicode"/>
          <w:color w:val="000000"/>
          <w:sz w:val="22"/>
        </w:rPr>
        <w:t>, a equipe da RISOTERM man</w:t>
      </w:r>
      <w:r w:rsidR="00947A83">
        <w:rPr>
          <w:rFonts w:ascii="Calibri" w:hAnsi="Calibri" w:cs="Lucida Sans Unicode"/>
          <w:color w:val="000000"/>
          <w:sz w:val="22"/>
        </w:rPr>
        <w:t>teve</w:t>
      </w:r>
      <w:r w:rsidRPr="00ED701D">
        <w:rPr>
          <w:rFonts w:ascii="Calibri" w:hAnsi="Calibri" w:cs="Lucida Sans Unicode"/>
          <w:color w:val="000000"/>
          <w:sz w:val="22"/>
        </w:rPr>
        <w:t xml:space="preserve"> a limpeza constante das áreas onde </w:t>
      </w:r>
      <w:r w:rsidR="002D67EB">
        <w:rPr>
          <w:rFonts w:ascii="Calibri" w:hAnsi="Calibri" w:cs="Lucida Sans Unicode"/>
          <w:color w:val="000000"/>
          <w:sz w:val="22"/>
        </w:rPr>
        <w:t xml:space="preserve">foram realizados </w:t>
      </w:r>
      <w:r w:rsidR="0053478E">
        <w:rPr>
          <w:rFonts w:ascii="Calibri" w:hAnsi="Calibri" w:cs="Lucida Sans Unicode"/>
          <w:color w:val="000000"/>
          <w:sz w:val="22"/>
        </w:rPr>
        <w:t xml:space="preserve">os </w:t>
      </w:r>
      <w:r w:rsidRPr="00ED701D">
        <w:rPr>
          <w:rFonts w:ascii="Calibri" w:hAnsi="Calibri" w:cs="Lucida Sans Unicode"/>
          <w:color w:val="000000"/>
          <w:sz w:val="22"/>
        </w:rPr>
        <w:t>serviços</w:t>
      </w:r>
      <w:r w:rsidR="002D67EB">
        <w:rPr>
          <w:rFonts w:ascii="Calibri" w:hAnsi="Calibri" w:cs="Lucida Sans Unicode"/>
          <w:color w:val="000000"/>
          <w:sz w:val="22"/>
        </w:rPr>
        <w:t xml:space="preserve">, </w:t>
      </w:r>
      <w:r w:rsidRPr="00ED701D">
        <w:rPr>
          <w:rFonts w:ascii="Calibri" w:hAnsi="Calibri" w:cs="Lucida Sans Unicode"/>
          <w:color w:val="000000"/>
          <w:sz w:val="22"/>
        </w:rPr>
        <w:t>evitando acúmulos de materiais de demolição, acondicionado em caçambas e pallets de madeira e posteriormente realizada uma rigorosa limpeza do local de trabalho</w:t>
      </w:r>
      <w:r w:rsidR="0053478E">
        <w:rPr>
          <w:rFonts w:ascii="Calibri" w:hAnsi="Calibri" w:cs="Lucida Sans Unicode"/>
          <w:color w:val="000000"/>
          <w:sz w:val="22"/>
        </w:rPr>
        <w:t>, garantindo um local seguro e adequado para realização das nossas atividades;</w:t>
      </w:r>
    </w:p>
    <w:p w:rsidR="003C183D" w:rsidRDefault="003C183D" w:rsidP="00D008E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color w:val="000000"/>
          <w:sz w:val="22"/>
        </w:rPr>
      </w:pPr>
    </w:p>
    <w:p w:rsidR="00D008ED" w:rsidRPr="0063152D" w:rsidRDefault="00D008ED" w:rsidP="00D008E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color w:val="000000"/>
          <w:sz w:val="2"/>
        </w:rPr>
      </w:pPr>
    </w:p>
    <w:p w:rsidR="00D008ED" w:rsidRPr="00ED701D" w:rsidRDefault="00D008ED" w:rsidP="00D008E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</w:rPr>
      </w:pPr>
      <w:r w:rsidRPr="00ED701D">
        <w:rPr>
          <w:rFonts w:ascii="Calibri" w:hAnsi="Calibri" w:cs="Lucida Sans Unicode"/>
          <w:b/>
          <w:bCs/>
          <w:color w:val="000081"/>
        </w:rPr>
        <w:t>1</w:t>
      </w:r>
      <w:r w:rsidR="009420B9">
        <w:rPr>
          <w:rFonts w:ascii="Calibri" w:hAnsi="Calibri" w:cs="Lucida Sans Unicode"/>
          <w:b/>
          <w:bCs/>
          <w:color w:val="000081"/>
        </w:rPr>
        <w:t>1</w:t>
      </w:r>
      <w:r w:rsidRPr="00ED701D">
        <w:rPr>
          <w:rFonts w:ascii="Calibri" w:hAnsi="Calibri" w:cs="Lucida Sans Unicode"/>
          <w:b/>
          <w:bCs/>
          <w:color w:val="000081"/>
        </w:rPr>
        <w:t xml:space="preserve">. MONTAGEM DO REVESTIMENTO </w:t>
      </w:r>
      <w:r w:rsidR="008F5DB1">
        <w:rPr>
          <w:rFonts w:ascii="Calibri" w:hAnsi="Calibri" w:cs="Lucida Sans Unicode"/>
          <w:b/>
          <w:bCs/>
          <w:color w:val="000081"/>
        </w:rPr>
        <w:t>REFRATÁRIO</w:t>
      </w:r>
      <w:r w:rsidR="00B751B3">
        <w:rPr>
          <w:rFonts w:ascii="Calibri" w:hAnsi="Calibri" w:cs="Lucida Sans Unicode"/>
          <w:b/>
          <w:bCs/>
          <w:color w:val="000081"/>
        </w:rPr>
        <w:t xml:space="preserve"> (FORNO DE REFINO)</w:t>
      </w:r>
      <w:r w:rsidR="0063152D">
        <w:rPr>
          <w:rFonts w:ascii="Calibri" w:hAnsi="Calibri" w:cs="Lucida Sans Unicode"/>
          <w:b/>
          <w:bCs/>
          <w:color w:val="000081"/>
        </w:rPr>
        <w:t>:</w:t>
      </w:r>
    </w:p>
    <w:p w:rsidR="00AF3DB0" w:rsidRDefault="00AF3DB0" w:rsidP="00AF3DB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</w:rPr>
      </w:pPr>
      <w:r>
        <w:rPr>
          <w:rFonts w:ascii="Calibri" w:hAnsi="Calibri" w:cs="Lucida Sans Unicode"/>
          <w:b/>
          <w:bCs/>
          <w:color w:val="000081"/>
        </w:rPr>
        <w:t>1</w:t>
      </w:r>
      <w:r w:rsidR="009420B9">
        <w:rPr>
          <w:rFonts w:ascii="Calibri" w:hAnsi="Calibri" w:cs="Lucida Sans Unicode"/>
          <w:b/>
          <w:bCs/>
          <w:color w:val="000081"/>
        </w:rPr>
        <w:t>1</w:t>
      </w:r>
      <w:r>
        <w:rPr>
          <w:rFonts w:ascii="Calibri" w:hAnsi="Calibri" w:cs="Lucida Sans Unicode"/>
          <w:b/>
          <w:bCs/>
          <w:color w:val="000081"/>
        </w:rPr>
        <w:t>.</w:t>
      </w:r>
      <w:r w:rsidR="009420B9">
        <w:rPr>
          <w:rFonts w:ascii="Calibri" w:hAnsi="Calibri" w:cs="Lucida Sans Unicode"/>
          <w:b/>
          <w:bCs/>
          <w:color w:val="000081"/>
        </w:rPr>
        <w:t>1</w:t>
      </w:r>
      <w:r w:rsidR="004076BD">
        <w:rPr>
          <w:rFonts w:ascii="Calibri" w:hAnsi="Calibri" w:cs="Lucida Sans Unicode"/>
          <w:b/>
          <w:bCs/>
          <w:color w:val="000081"/>
        </w:rPr>
        <w:t>-</w:t>
      </w:r>
      <w:r>
        <w:rPr>
          <w:rFonts w:ascii="Calibri" w:hAnsi="Calibri" w:cs="Lucida Sans Unicode"/>
          <w:b/>
          <w:bCs/>
          <w:color w:val="000081"/>
        </w:rPr>
        <w:t xml:space="preserve"> </w:t>
      </w:r>
      <w:r w:rsidRPr="00AF3DB0">
        <w:rPr>
          <w:rFonts w:ascii="Calibri" w:hAnsi="Calibri" w:cs="Lucida Sans Unicode"/>
          <w:b/>
          <w:bCs/>
          <w:color w:val="000081"/>
        </w:rPr>
        <w:t>DETALHAMENTO DOS SERVIÇOS:</w:t>
      </w:r>
    </w:p>
    <w:p w:rsidR="00AF3DB0" w:rsidRPr="003F76B3" w:rsidRDefault="00AF3DB0" w:rsidP="00AF3DB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  <w:sz w:val="6"/>
        </w:rPr>
      </w:pPr>
    </w:p>
    <w:p w:rsidR="00AF3DB0" w:rsidRDefault="00AF3DB0" w:rsidP="00AF3DB0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Os refrataristas </w:t>
      </w:r>
      <w:r w:rsidR="00B751B3" w:rsidRPr="002B78E2">
        <w:rPr>
          <w:rFonts w:asciiTheme="minorHAnsi" w:hAnsiTheme="minorHAnsi" w:cs="Lucida Sans Unicode"/>
          <w:color w:val="000000"/>
          <w:sz w:val="22"/>
          <w:szCs w:val="22"/>
        </w:rPr>
        <w:t>segui</w:t>
      </w:r>
      <w:r w:rsidR="002D67EB">
        <w:rPr>
          <w:rFonts w:asciiTheme="minorHAnsi" w:hAnsiTheme="minorHAnsi" w:cs="Lucida Sans Unicode"/>
          <w:color w:val="000000"/>
          <w:sz w:val="22"/>
          <w:szCs w:val="22"/>
        </w:rPr>
        <w:t xml:space="preserve">ram 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>as seguintes instruções:</w:t>
      </w:r>
    </w:p>
    <w:p w:rsidR="00457FD5" w:rsidRPr="00457FD5" w:rsidRDefault="00457FD5" w:rsidP="00AF3DB0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color w:val="000000"/>
          <w:sz w:val="12"/>
          <w:szCs w:val="22"/>
        </w:rPr>
      </w:pPr>
    </w:p>
    <w:p w:rsidR="00AF3DB0" w:rsidRPr="002B78E2" w:rsidRDefault="00B751B3" w:rsidP="00AF3DB0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2B78E2">
        <w:rPr>
          <w:rFonts w:asciiTheme="minorHAnsi" w:hAnsiTheme="minorHAnsi" w:cs="Lucida Sans Unicode"/>
          <w:color w:val="000000"/>
          <w:sz w:val="22"/>
          <w:szCs w:val="22"/>
        </w:rPr>
        <w:t>Selecion</w:t>
      </w:r>
      <w:r w:rsidR="00CE3B2D" w:rsidRPr="002B78E2">
        <w:rPr>
          <w:rFonts w:asciiTheme="minorHAnsi" w:hAnsiTheme="minorHAnsi" w:cs="Lucida Sans Unicode"/>
          <w:color w:val="000000"/>
          <w:sz w:val="22"/>
          <w:szCs w:val="22"/>
        </w:rPr>
        <w:t>a</w:t>
      </w:r>
      <w:r w:rsidR="00735754">
        <w:rPr>
          <w:rFonts w:asciiTheme="minorHAnsi" w:hAnsiTheme="minorHAnsi" w:cs="Lucida Sans Unicode"/>
          <w:color w:val="000000"/>
          <w:sz w:val="22"/>
          <w:szCs w:val="22"/>
        </w:rPr>
        <w:t>r</w:t>
      </w:r>
      <w:r w:rsidR="00CE3B2D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</w:t>
      </w:r>
      <w:r w:rsidR="00AF3DB0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os tijolos </w:t>
      </w:r>
      <w:r w:rsidR="002D67EB">
        <w:rPr>
          <w:rFonts w:asciiTheme="minorHAnsi" w:hAnsiTheme="minorHAnsi" w:cs="Lucida Sans Unicode"/>
          <w:color w:val="000000"/>
          <w:sz w:val="22"/>
          <w:szCs w:val="22"/>
        </w:rPr>
        <w:t xml:space="preserve">refratários da </w:t>
      </w:r>
      <w:r w:rsidR="00CE3B2D" w:rsidRPr="002B78E2">
        <w:rPr>
          <w:rFonts w:asciiTheme="minorHAnsi" w:hAnsiTheme="minorHAnsi" w:cs="Lucida Sans Unicode"/>
          <w:color w:val="000000"/>
          <w:sz w:val="22"/>
          <w:szCs w:val="22"/>
        </w:rPr>
        <w:t>RHI</w:t>
      </w:r>
      <w:r w:rsidR="00AF3DB0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(inspeção visual) durante a montagem, descartando as</w:t>
      </w:r>
      <w:r w:rsidR="009B717F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</w:t>
      </w:r>
      <w:r w:rsidR="00AF3DB0" w:rsidRPr="002B78E2">
        <w:rPr>
          <w:rFonts w:asciiTheme="minorHAnsi" w:hAnsiTheme="minorHAnsi" w:cs="Lucida Sans Unicode"/>
          <w:color w:val="000000"/>
          <w:sz w:val="22"/>
          <w:szCs w:val="22"/>
        </w:rPr>
        <w:t>peças que apresenta</w:t>
      </w:r>
      <w:r w:rsidR="00735754">
        <w:rPr>
          <w:rFonts w:asciiTheme="minorHAnsi" w:hAnsiTheme="minorHAnsi" w:cs="Lucida Sans Unicode"/>
          <w:color w:val="000000"/>
          <w:sz w:val="22"/>
          <w:szCs w:val="22"/>
        </w:rPr>
        <w:t>r</w:t>
      </w:r>
      <w:r w:rsidR="00AF3DB0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defeito;</w:t>
      </w:r>
    </w:p>
    <w:p w:rsidR="003F76B3" w:rsidRPr="003F76B3" w:rsidRDefault="003F76B3" w:rsidP="00AF3DB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color w:val="000000"/>
          <w:sz w:val="8"/>
        </w:rPr>
      </w:pPr>
    </w:p>
    <w:p w:rsidR="00457FD5" w:rsidRDefault="00457FD5" w:rsidP="00735754">
      <w:pPr>
        <w:autoSpaceDE w:val="0"/>
        <w:autoSpaceDN w:val="0"/>
        <w:adjustRightInd w:val="0"/>
        <w:spacing w:line="384" w:lineRule="auto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</w:p>
    <w:p w:rsidR="00457FD5" w:rsidRDefault="00457FD5" w:rsidP="00735754">
      <w:pPr>
        <w:autoSpaceDE w:val="0"/>
        <w:autoSpaceDN w:val="0"/>
        <w:adjustRightInd w:val="0"/>
        <w:spacing w:line="384" w:lineRule="auto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</w:p>
    <w:p w:rsidR="00AF3DB0" w:rsidRPr="002B78E2" w:rsidRDefault="00AF3DB0" w:rsidP="00735754">
      <w:pPr>
        <w:autoSpaceDE w:val="0"/>
        <w:autoSpaceDN w:val="0"/>
        <w:adjustRightInd w:val="0"/>
        <w:spacing w:line="384" w:lineRule="auto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Antes de iniciar o assentamento, as superfícies onde </w:t>
      </w:r>
      <w:r w:rsidR="00947A83">
        <w:rPr>
          <w:rFonts w:asciiTheme="minorHAnsi" w:hAnsiTheme="minorHAnsi" w:cs="Lucida Sans Unicode"/>
          <w:color w:val="000000"/>
          <w:sz w:val="22"/>
          <w:szCs w:val="22"/>
        </w:rPr>
        <w:t>foram</w:t>
      </w:r>
      <w:r w:rsidR="003F76B3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assentados os tijolos </w:t>
      </w:r>
      <w:r w:rsidR="00947A83">
        <w:rPr>
          <w:rFonts w:asciiTheme="minorHAnsi" w:hAnsiTheme="minorHAnsi" w:cs="Lucida Sans Unicode"/>
          <w:color w:val="000000"/>
          <w:sz w:val="22"/>
          <w:szCs w:val="22"/>
        </w:rPr>
        <w:t>foram</w:t>
      </w:r>
      <w:r w:rsidR="008A7A57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>devidamente limpas</w:t>
      </w:r>
      <w:r w:rsidR="00CE3B2D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e niveladas</w:t>
      </w:r>
      <w:r w:rsidR="002D67EB">
        <w:rPr>
          <w:rFonts w:asciiTheme="minorHAnsi" w:hAnsiTheme="minorHAnsi" w:cs="Lucida Sans Unicode"/>
          <w:color w:val="000000"/>
          <w:sz w:val="22"/>
          <w:szCs w:val="22"/>
        </w:rPr>
        <w:t>;</w:t>
      </w:r>
    </w:p>
    <w:p w:rsidR="00AF3DB0" w:rsidRPr="002B78E2" w:rsidRDefault="00947A83" w:rsidP="00735754">
      <w:pPr>
        <w:autoSpaceDE w:val="0"/>
        <w:autoSpaceDN w:val="0"/>
        <w:adjustRightInd w:val="0"/>
        <w:spacing w:line="384" w:lineRule="auto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>
        <w:rPr>
          <w:rFonts w:asciiTheme="minorHAnsi" w:hAnsiTheme="minorHAnsi" w:cs="Lucida Sans Unicode"/>
          <w:color w:val="000000"/>
          <w:sz w:val="22"/>
          <w:szCs w:val="22"/>
        </w:rPr>
        <w:t>Foram</w:t>
      </w:r>
      <w:r w:rsidR="008A7A57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</w:t>
      </w:r>
      <w:r w:rsidR="00AF3DB0" w:rsidRPr="002B78E2">
        <w:rPr>
          <w:rFonts w:asciiTheme="minorHAnsi" w:hAnsiTheme="minorHAnsi" w:cs="Lucida Sans Unicode"/>
          <w:color w:val="000000"/>
          <w:sz w:val="22"/>
          <w:szCs w:val="22"/>
        </w:rPr>
        <w:t>verificados antes d</w:t>
      </w:r>
      <w:r w:rsidR="002D67EB">
        <w:rPr>
          <w:rFonts w:asciiTheme="minorHAnsi" w:hAnsiTheme="minorHAnsi" w:cs="Lucida Sans Unicode"/>
          <w:color w:val="000000"/>
          <w:sz w:val="22"/>
          <w:szCs w:val="22"/>
        </w:rPr>
        <w:t>a</w:t>
      </w:r>
      <w:r w:rsidR="00AF3DB0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aplica</w:t>
      </w:r>
      <w:r w:rsidR="002D67EB">
        <w:rPr>
          <w:rFonts w:asciiTheme="minorHAnsi" w:hAnsiTheme="minorHAnsi" w:cs="Lucida Sans Unicode"/>
          <w:color w:val="000000"/>
          <w:sz w:val="22"/>
          <w:szCs w:val="22"/>
        </w:rPr>
        <w:t xml:space="preserve">ção da </w:t>
      </w:r>
      <w:r w:rsidR="00AF3DB0" w:rsidRPr="002B78E2">
        <w:rPr>
          <w:rFonts w:asciiTheme="minorHAnsi" w:hAnsiTheme="minorHAnsi" w:cs="Lucida Sans Unicode"/>
          <w:color w:val="000000"/>
          <w:sz w:val="22"/>
          <w:szCs w:val="22"/>
        </w:rPr>
        <w:t>argamassa se os tijolos estavam secos e isentos de</w:t>
      </w:r>
      <w:r w:rsidR="009B717F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</w:t>
      </w:r>
      <w:r w:rsidR="00AF3DB0" w:rsidRPr="002B78E2">
        <w:rPr>
          <w:rFonts w:asciiTheme="minorHAnsi" w:hAnsiTheme="minorHAnsi" w:cs="Lucida Sans Unicode"/>
          <w:color w:val="000000"/>
          <w:sz w:val="22"/>
          <w:szCs w:val="22"/>
        </w:rPr>
        <w:t>impurezas;</w:t>
      </w:r>
    </w:p>
    <w:p w:rsidR="00AF3DB0" w:rsidRDefault="00AF3DB0" w:rsidP="00735754">
      <w:pPr>
        <w:autoSpaceDE w:val="0"/>
        <w:autoSpaceDN w:val="0"/>
        <w:adjustRightInd w:val="0"/>
        <w:spacing w:line="384" w:lineRule="auto"/>
        <w:jc w:val="both"/>
        <w:rPr>
          <w:rFonts w:ascii="Calibri" w:hAnsi="Calibri" w:cs="Lucida Sans Unicode"/>
          <w:color w:val="000000"/>
          <w:sz w:val="22"/>
        </w:rPr>
      </w:pP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Com uma colher de pedreiro </w:t>
      </w:r>
      <w:r w:rsidR="0066165A">
        <w:rPr>
          <w:rFonts w:asciiTheme="minorHAnsi" w:hAnsiTheme="minorHAnsi" w:cs="Lucida Sans Unicode"/>
          <w:color w:val="000000"/>
          <w:sz w:val="22"/>
          <w:szCs w:val="22"/>
        </w:rPr>
        <w:t>fo</w:t>
      </w:r>
      <w:r w:rsidR="002D67EB">
        <w:rPr>
          <w:rFonts w:asciiTheme="minorHAnsi" w:hAnsiTheme="minorHAnsi" w:cs="Lucida Sans Unicode"/>
          <w:color w:val="000000"/>
          <w:sz w:val="22"/>
          <w:szCs w:val="22"/>
        </w:rPr>
        <w:t xml:space="preserve">i 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>aplicada a argamassa na base e sobre toda a superfície de</w:t>
      </w:r>
      <w:r w:rsidR="009B717F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assentamento. </w:t>
      </w:r>
      <w:r w:rsidR="00947A83">
        <w:rPr>
          <w:rFonts w:asciiTheme="minorHAnsi" w:hAnsiTheme="minorHAnsi" w:cs="Lucida Sans Unicode"/>
          <w:color w:val="000000"/>
          <w:sz w:val="22"/>
          <w:szCs w:val="22"/>
        </w:rPr>
        <w:t>Foram</w:t>
      </w:r>
      <w:r w:rsidR="00AD504F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>colocá-las e pression</w:t>
      </w:r>
      <w:r w:rsidR="00AD504F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adas 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>sobre o substrato, de forma que a camada de</w:t>
      </w:r>
      <w:r w:rsidR="009B717F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cimento ficasse com espessura </w:t>
      </w:r>
      <w:r w:rsidR="00AD504F" w:rsidRPr="002B78E2">
        <w:rPr>
          <w:rFonts w:asciiTheme="minorHAnsi" w:hAnsiTheme="minorHAnsi" w:cs="Lucida Sans Unicode"/>
          <w:color w:val="000000"/>
          <w:sz w:val="22"/>
          <w:szCs w:val="22"/>
        </w:rPr>
        <w:t>de projeto</w:t>
      </w:r>
      <w:r w:rsidR="00AD504F">
        <w:rPr>
          <w:rFonts w:ascii="Calibri" w:hAnsi="Calibri" w:cs="Lucida Sans Unicode"/>
          <w:color w:val="000000"/>
          <w:sz w:val="22"/>
        </w:rPr>
        <w:t>.</w:t>
      </w:r>
    </w:p>
    <w:p w:rsidR="00AF3DB0" w:rsidRDefault="00AD504F" w:rsidP="00735754">
      <w:pPr>
        <w:autoSpaceDE w:val="0"/>
        <w:autoSpaceDN w:val="0"/>
        <w:adjustRightInd w:val="0"/>
        <w:spacing w:line="384" w:lineRule="auto"/>
        <w:jc w:val="both"/>
        <w:rPr>
          <w:rFonts w:ascii="Calibri" w:hAnsi="Calibri" w:cs="Lucida Sans Unicode"/>
          <w:color w:val="000000"/>
          <w:sz w:val="22"/>
        </w:rPr>
      </w:pP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Os excessos de argamassa </w:t>
      </w:r>
      <w:r w:rsidR="00947A83">
        <w:rPr>
          <w:rFonts w:asciiTheme="minorHAnsi" w:hAnsiTheme="minorHAnsi" w:cs="Lucida Sans Unicode"/>
          <w:color w:val="000000"/>
          <w:sz w:val="22"/>
          <w:szCs w:val="22"/>
        </w:rPr>
        <w:t>foram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</w:t>
      </w:r>
      <w:r w:rsidR="00AF3DB0" w:rsidRPr="002B78E2">
        <w:rPr>
          <w:rFonts w:asciiTheme="minorHAnsi" w:hAnsiTheme="minorHAnsi" w:cs="Lucida Sans Unicode"/>
          <w:color w:val="000000"/>
          <w:sz w:val="22"/>
          <w:szCs w:val="22"/>
        </w:rPr>
        <w:t>retirados, onde eventualmente poderiam ser lançados</w:t>
      </w:r>
      <w:r w:rsidR="009B717F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</w:t>
      </w:r>
      <w:r w:rsidR="00AF3DB0" w:rsidRPr="002B78E2">
        <w:rPr>
          <w:rFonts w:asciiTheme="minorHAnsi" w:hAnsiTheme="minorHAnsi" w:cs="Lucida Sans Unicode"/>
          <w:color w:val="000000"/>
          <w:sz w:val="22"/>
          <w:szCs w:val="22"/>
        </w:rPr>
        <w:t>novamente à masseira plástica</w:t>
      </w:r>
      <w:r w:rsidR="002D67EB">
        <w:rPr>
          <w:rFonts w:asciiTheme="minorHAnsi" w:hAnsiTheme="minorHAnsi" w:cs="Lucida Sans Unicode"/>
          <w:color w:val="000000"/>
          <w:sz w:val="22"/>
          <w:szCs w:val="22"/>
        </w:rPr>
        <w:t xml:space="preserve"> ou balde metálico</w:t>
      </w:r>
      <w:r w:rsidR="00AF3DB0" w:rsidRPr="00AF3DB0">
        <w:rPr>
          <w:rFonts w:ascii="Calibri" w:hAnsi="Calibri" w:cs="Lucida Sans Unicode"/>
          <w:color w:val="000000"/>
          <w:sz w:val="22"/>
        </w:rPr>
        <w:t>;</w:t>
      </w:r>
    </w:p>
    <w:p w:rsidR="003F76B3" w:rsidRPr="003F76B3" w:rsidRDefault="003F76B3" w:rsidP="00735754">
      <w:pPr>
        <w:autoSpaceDE w:val="0"/>
        <w:autoSpaceDN w:val="0"/>
        <w:adjustRightInd w:val="0"/>
        <w:spacing w:line="384" w:lineRule="auto"/>
        <w:jc w:val="both"/>
        <w:rPr>
          <w:rFonts w:ascii="Calibri" w:hAnsi="Calibri" w:cs="Lucida Sans Unicode"/>
          <w:color w:val="000000"/>
          <w:sz w:val="8"/>
        </w:rPr>
      </w:pPr>
    </w:p>
    <w:p w:rsidR="00AF3DB0" w:rsidRPr="002B78E2" w:rsidRDefault="00AF3DB0" w:rsidP="00735754">
      <w:pPr>
        <w:autoSpaceDE w:val="0"/>
        <w:autoSpaceDN w:val="0"/>
        <w:adjustRightInd w:val="0"/>
        <w:spacing w:line="384" w:lineRule="auto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Os tijolos </w:t>
      </w:r>
      <w:r w:rsidR="00151591">
        <w:rPr>
          <w:rFonts w:asciiTheme="minorHAnsi" w:hAnsiTheme="minorHAnsi" w:cs="Lucida Sans Unicode"/>
          <w:color w:val="000000"/>
          <w:sz w:val="22"/>
          <w:szCs w:val="22"/>
        </w:rPr>
        <w:t xml:space="preserve">da RHI </w:t>
      </w:r>
      <w:r w:rsidR="00947A83">
        <w:rPr>
          <w:rFonts w:asciiTheme="minorHAnsi" w:hAnsiTheme="minorHAnsi" w:cs="Lucida Sans Unicode"/>
          <w:color w:val="000000"/>
          <w:sz w:val="22"/>
          <w:szCs w:val="22"/>
        </w:rPr>
        <w:t>foram</w:t>
      </w:r>
      <w:r w:rsidR="00AD504F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assentados com ligeira pressão, utilizando uma </w:t>
      </w:r>
      <w:r w:rsidR="009B717F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macete 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>de</w:t>
      </w:r>
      <w:r w:rsidR="009B717F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>borracha, de modo que o excesso de argamassa esco</w:t>
      </w:r>
      <w:r w:rsidR="00151591">
        <w:rPr>
          <w:rFonts w:asciiTheme="minorHAnsi" w:hAnsiTheme="minorHAnsi" w:cs="Lucida Sans Unicode"/>
          <w:color w:val="000000"/>
          <w:sz w:val="22"/>
          <w:szCs w:val="22"/>
        </w:rPr>
        <w:t>asse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>, não ficando dentes entre os tijolos</w:t>
      </w:r>
      <w:r w:rsidR="009B717F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>e eliminando a formação de bolhas de ar (espaços vazios);</w:t>
      </w:r>
    </w:p>
    <w:p w:rsidR="003F76B3" w:rsidRPr="003F76B3" w:rsidRDefault="003F76B3" w:rsidP="00735754">
      <w:pPr>
        <w:autoSpaceDE w:val="0"/>
        <w:autoSpaceDN w:val="0"/>
        <w:adjustRightInd w:val="0"/>
        <w:spacing w:line="384" w:lineRule="auto"/>
        <w:jc w:val="both"/>
        <w:rPr>
          <w:rFonts w:ascii="Calibri" w:hAnsi="Calibri" w:cs="Lucida Sans Unicode"/>
          <w:color w:val="000000"/>
          <w:sz w:val="8"/>
        </w:rPr>
      </w:pPr>
    </w:p>
    <w:p w:rsidR="00AF3DB0" w:rsidRPr="002B78E2" w:rsidRDefault="00AF3DB0" w:rsidP="00735754">
      <w:pPr>
        <w:autoSpaceDE w:val="0"/>
        <w:autoSpaceDN w:val="0"/>
        <w:adjustRightInd w:val="0"/>
        <w:spacing w:line="384" w:lineRule="auto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Os tijolos </w:t>
      </w:r>
      <w:r w:rsidR="00947A83">
        <w:rPr>
          <w:rFonts w:asciiTheme="minorHAnsi" w:hAnsiTheme="minorHAnsi" w:cs="Lucida Sans Unicode"/>
          <w:color w:val="000000"/>
          <w:sz w:val="22"/>
          <w:szCs w:val="22"/>
        </w:rPr>
        <w:t>foram</w:t>
      </w:r>
      <w:r w:rsidR="008B7289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posicionados de forma que </w:t>
      </w:r>
      <w:r w:rsidR="00151591">
        <w:rPr>
          <w:rFonts w:asciiTheme="minorHAnsi" w:hAnsiTheme="minorHAnsi" w:cs="Lucida Sans Unicode"/>
          <w:color w:val="000000"/>
          <w:sz w:val="22"/>
          <w:szCs w:val="22"/>
        </w:rPr>
        <w:t xml:space="preserve">ficassem 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>nivelados, aprumados e alinhados:</w:t>
      </w:r>
    </w:p>
    <w:p w:rsidR="00AF3DB0" w:rsidRPr="002B78E2" w:rsidRDefault="00AF3DB0" w:rsidP="00735754">
      <w:pPr>
        <w:autoSpaceDE w:val="0"/>
        <w:autoSpaceDN w:val="0"/>
        <w:adjustRightInd w:val="0"/>
        <w:spacing w:line="384" w:lineRule="auto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AF3DB0">
        <w:rPr>
          <w:rFonts w:ascii="Calibri" w:hAnsi="Calibri" w:cs="Lucida Sans Unicode"/>
          <w:color w:val="000000"/>
          <w:sz w:val="22"/>
        </w:rPr>
        <w:t xml:space="preserve">- 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>Para nivelar, utiliz</w:t>
      </w:r>
      <w:r w:rsidR="008B7289" w:rsidRPr="002B78E2">
        <w:rPr>
          <w:rFonts w:asciiTheme="minorHAnsi" w:hAnsiTheme="minorHAnsi" w:cs="Lucida Sans Unicode"/>
          <w:color w:val="000000"/>
          <w:sz w:val="22"/>
          <w:szCs w:val="22"/>
        </w:rPr>
        <w:t>a</w:t>
      </w:r>
      <w:r w:rsidR="00151591">
        <w:rPr>
          <w:rFonts w:asciiTheme="minorHAnsi" w:hAnsiTheme="minorHAnsi" w:cs="Lucida Sans Unicode"/>
          <w:color w:val="000000"/>
          <w:sz w:val="22"/>
          <w:szCs w:val="22"/>
        </w:rPr>
        <w:t xml:space="preserve">mos 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>nível manual;</w:t>
      </w:r>
    </w:p>
    <w:p w:rsidR="00AF3DB0" w:rsidRPr="002B78E2" w:rsidRDefault="00AF3DB0" w:rsidP="00735754">
      <w:pPr>
        <w:autoSpaceDE w:val="0"/>
        <w:autoSpaceDN w:val="0"/>
        <w:adjustRightInd w:val="0"/>
        <w:spacing w:line="384" w:lineRule="auto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2B78E2">
        <w:rPr>
          <w:rFonts w:asciiTheme="minorHAnsi" w:hAnsiTheme="minorHAnsi" w:cs="Lucida Sans Unicode"/>
          <w:color w:val="000000"/>
          <w:sz w:val="22"/>
          <w:szCs w:val="22"/>
        </w:rPr>
        <w:t>- Para aprumar, utiliz</w:t>
      </w:r>
      <w:r w:rsidR="008B7289" w:rsidRPr="002B78E2">
        <w:rPr>
          <w:rFonts w:asciiTheme="minorHAnsi" w:hAnsiTheme="minorHAnsi" w:cs="Lucida Sans Unicode"/>
          <w:color w:val="000000"/>
          <w:sz w:val="22"/>
          <w:szCs w:val="22"/>
        </w:rPr>
        <w:t>a</w:t>
      </w:r>
      <w:r w:rsidR="00151591">
        <w:rPr>
          <w:rFonts w:asciiTheme="minorHAnsi" w:hAnsiTheme="minorHAnsi" w:cs="Lucida Sans Unicode"/>
          <w:color w:val="000000"/>
          <w:sz w:val="22"/>
          <w:szCs w:val="22"/>
        </w:rPr>
        <w:t xml:space="preserve">mos 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>prumo de face;</w:t>
      </w:r>
    </w:p>
    <w:p w:rsidR="00AF3DB0" w:rsidRPr="002B78E2" w:rsidRDefault="00AF3DB0" w:rsidP="00735754">
      <w:pPr>
        <w:autoSpaceDE w:val="0"/>
        <w:autoSpaceDN w:val="0"/>
        <w:adjustRightInd w:val="0"/>
        <w:spacing w:line="384" w:lineRule="auto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2B78E2">
        <w:rPr>
          <w:rFonts w:asciiTheme="minorHAnsi" w:hAnsiTheme="minorHAnsi" w:cs="Lucida Sans Unicode"/>
          <w:color w:val="000000"/>
          <w:sz w:val="22"/>
          <w:szCs w:val="22"/>
        </w:rPr>
        <w:t>- Para alinhar, utiliz</w:t>
      </w:r>
      <w:r w:rsidR="008B7289" w:rsidRPr="002B78E2">
        <w:rPr>
          <w:rFonts w:asciiTheme="minorHAnsi" w:hAnsiTheme="minorHAnsi" w:cs="Lucida Sans Unicode"/>
          <w:color w:val="000000"/>
          <w:sz w:val="22"/>
          <w:szCs w:val="22"/>
        </w:rPr>
        <w:t>a</w:t>
      </w:r>
      <w:r w:rsidR="00151591">
        <w:rPr>
          <w:rFonts w:asciiTheme="minorHAnsi" w:hAnsiTheme="minorHAnsi" w:cs="Lucida Sans Unicode"/>
          <w:color w:val="000000"/>
          <w:sz w:val="22"/>
          <w:szCs w:val="22"/>
        </w:rPr>
        <w:t xml:space="preserve">mos 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>linha de nylon</w:t>
      </w:r>
      <w:r w:rsidR="009B717F" w:rsidRPr="002B78E2">
        <w:rPr>
          <w:rFonts w:asciiTheme="minorHAnsi" w:hAnsiTheme="minorHAnsi" w:cs="Lucida Sans Unicode"/>
          <w:color w:val="000000"/>
          <w:sz w:val="22"/>
          <w:szCs w:val="22"/>
        </w:rPr>
        <w:t>;</w:t>
      </w:r>
    </w:p>
    <w:p w:rsidR="009B717F" w:rsidRPr="003F76B3" w:rsidRDefault="009B717F" w:rsidP="00735754">
      <w:pPr>
        <w:autoSpaceDE w:val="0"/>
        <w:autoSpaceDN w:val="0"/>
        <w:adjustRightInd w:val="0"/>
        <w:spacing w:line="384" w:lineRule="auto"/>
        <w:jc w:val="both"/>
        <w:rPr>
          <w:rFonts w:ascii="Calibri" w:hAnsi="Calibri" w:cs="Lucida Sans Unicode"/>
          <w:color w:val="000000"/>
          <w:sz w:val="8"/>
        </w:rPr>
      </w:pPr>
    </w:p>
    <w:p w:rsidR="00AF3DB0" w:rsidRPr="002B78E2" w:rsidRDefault="00AF3DB0" w:rsidP="00735754">
      <w:pPr>
        <w:autoSpaceDE w:val="0"/>
        <w:autoSpaceDN w:val="0"/>
        <w:adjustRightInd w:val="0"/>
        <w:spacing w:line="384" w:lineRule="auto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Os tijolos </w:t>
      </w:r>
      <w:r w:rsidR="00947A83">
        <w:rPr>
          <w:rFonts w:asciiTheme="minorHAnsi" w:hAnsiTheme="minorHAnsi" w:cs="Lucida Sans Unicode"/>
          <w:color w:val="000000"/>
          <w:sz w:val="22"/>
          <w:szCs w:val="22"/>
        </w:rPr>
        <w:t>foram</w:t>
      </w:r>
      <w:r w:rsidR="008B7289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>assentados de forma que as juntas verticais fi</w:t>
      </w:r>
      <w:r w:rsidR="00151591">
        <w:rPr>
          <w:rFonts w:asciiTheme="minorHAnsi" w:hAnsiTheme="minorHAnsi" w:cs="Lucida Sans Unicode"/>
          <w:color w:val="000000"/>
          <w:sz w:val="22"/>
          <w:szCs w:val="22"/>
        </w:rPr>
        <w:t xml:space="preserve">cassem 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>desencontradas;</w:t>
      </w:r>
    </w:p>
    <w:p w:rsidR="003F76B3" w:rsidRPr="003F76B3" w:rsidRDefault="003F76B3" w:rsidP="00735754">
      <w:pPr>
        <w:autoSpaceDE w:val="0"/>
        <w:autoSpaceDN w:val="0"/>
        <w:adjustRightInd w:val="0"/>
        <w:spacing w:line="384" w:lineRule="auto"/>
        <w:jc w:val="both"/>
        <w:rPr>
          <w:rFonts w:ascii="Calibri" w:hAnsi="Calibri" w:cs="Lucida Sans Unicode"/>
          <w:color w:val="000000"/>
          <w:sz w:val="8"/>
        </w:rPr>
      </w:pPr>
    </w:p>
    <w:p w:rsidR="00AF3DB0" w:rsidRPr="002B78E2" w:rsidRDefault="00AF3DB0" w:rsidP="00735754">
      <w:pPr>
        <w:autoSpaceDE w:val="0"/>
        <w:autoSpaceDN w:val="0"/>
        <w:adjustRightInd w:val="0"/>
        <w:spacing w:line="384" w:lineRule="auto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Quando necessário, </w:t>
      </w:r>
      <w:r w:rsidR="00947A83">
        <w:rPr>
          <w:rFonts w:asciiTheme="minorHAnsi" w:hAnsiTheme="minorHAnsi" w:cs="Lucida Sans Unicode"/>
          <w:color w:val="000000"/>
          <w:sz w:val="22"/>
          <w:szCs w:val="22"/>
        </w:rPr>
        <w:t>foram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demarcados os tijolos para corte;</w:t>
      </w:r>
    </w:p>
    <w:p w:rsidR="003F76B3" w:rsidRPr="003F76B3" w:rsidRDefault="003F76B3" w:rsidP="00735754">
      <w:pPr>
        <w:autoSpaceDE w:val="0"/>
        <w:autoSpaceDN w:val="0"/>
        <w:adjustRightInd w:val="0"/>
        <w:spacing w:line="384" w:lineRule="auto"/>
        <w:jc w:val="both"/>
        <w:rPr>
          <w:rFonts w:ascii="Calibri" w:hAnsi="Calibri" w:cs="Lucida Sans Unicode"/>
          <w:color w:val="000000"/>
          <w:sz w:val="8"/>
        </w:rPr>
      </w:pPr>
    </w:p>
    <w:p w:rsidR="00AF3DB0" w:rsidRPr="002B78E2" w:rsidRDefault="00AF3DB0" w:rsidP="00735754">
      <w:pPr>
        <w:autoSpaceDE w:val="0"/>
        <w:autoSpaceDN w:val="0"/>
        <w:adjustRightInd w:val="0"/>
        <w:spacing w:line="384" w:lineRule="auto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Não </w:t>
      </w:r>
      <w:r w:rsidR="00947A83">
        <w:rPr>
          <w:rFonts w:asciiTheme="minorHAnsi" w:hAnsiTheme="minorHAnsi" w:cs="Lucida Sans Unicode"/>
          <w:color w:val="000000"/>
          <w:sz w:val="22"/>
          <w:szCs w:val="22"/>
        </w:rPr>
        <w:t>foram</w:t>
      </w:r>
      <w:r w:rsidR="008B7289"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>assentadas peças cortadas em dimensões inferiores a 2/3 das dimensões originais;</w:t>
      </w:r>
    </w:p>
    <w:p w:rsidR="003F76B3" w:rsidRPr="003F76B3" w:rsidRDefault="003F76B3" w:rsidP="00AF3DB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color w:val="000000"/>
          <w:sz w:val="8"/>
        </w:rPr>
      </w:pPr>
    </w:p>
    <w:p w:rsidR="00AF3DB0" w:rsidRDefault="004076BD" w:rsidP="00AF3DB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</w:rPr>
      </w:pPr>
      <w:r>
        <w:rPr>
          <w:rFonts w:ascii="Calibri" w:hAnsi="Calibri" w:cs="Lucida Sans Unicode"/>
          <w:b/>
          <w:bCs/>
          <w:color w:val="000081"/>
        </w:rPr>
        <w:t>1</w:t>
      </w:r>
      <w:r w:rsidR="009420B9">
        <w:rPr>
          <w:rFonts w:ascii="Calibri" w:hAnsi="Calibri" w:cs="Lucida Sans Unicode"/>
          <w:b/>
          <w:bCs/>
          <w:color w:val="000081"/>
        </w:rPr>
        <w:t>1</w:t>
      </w:r>
      <w:r>
        <w:rPr>
          <w:rFonts w:ascii="Calibri" w:hAnsi="Calibri" w:cs="Lucida Sans Unicode"/>
          <w:b/>
          <w:bCs/>
          <w:color w:val="000081"/>
        </w:rPr>
        <w:t>.</w:t>
      </w:r>
      <w:r w:rsidR="009420B9">
        <w:rPr>
          <w:rFonts w:ascii="Calibri" w:hAnsi="Calibri" w:cs="Lucida Sans Unicode"/>
          <w:b/>
          <w:bCs/>
          <w:color w:val="000081"/>
        </w:rPr>
        <w:t>2</w:t>
      </w:r>
      <w:r>
        <w:rPr>
          <w:rFonts w:ascii="Calibri" w:hAnsi="Calibri" w:cs="Lucida Sans Unicode"/>
          <w:b/>
          <w:bCs/>
          <w:color w:val="000081"/>
        </w:rPr>
        <w:t>-</w:t>
      </w:r>
      <w:r w:rsidR="00AF3DB0" w:rsidRPr="00107808">
        <w:rPr>
          <w:rFonts w:ascii="Calibri" w:hAnsi="Calibri" w:cs="Lucida Sans Unicode"/>
          <w:b/>
          <w:bCs/>
          <w:color w:val="000081"/>
        </w:rPr>
        <w:t xml:space="preserve"> CONTROLE DE PROCESSO:</w:t>
      </w:r>
    </w:p>
    <w:p w:rsidR="009B717F" w:rsidRPr="003F76B3" w:rsidRDefault="009B717F" w:rsidP="00AF3DB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  <w:sz w:val="8"/>
        </w:rPr>
      </w:pPr>
    </w:p>
    <w:p w:rsidR="00AF3DB0" w:rsidRPr="002B78E2" w:rsidRDefault="00AF3DB0" w:rsidP="00AF3DB0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color w:val="000000"/>
          <w:sz w:val="22"/>
        </w:rPr>
      </w:pPr>
      <w:r w:rsidRPr="002B78E2">
        <w:rPr>
          <w:rFonts w:asciiTheme="minorHAnsi" w:hAnsiTheme="minorHAnsi" w:cs="Lucida Sans Unicode"/>
          <w:color w:val="000000"/>
          <w:sz w:val="22"/>
        </w:rPr>
        <w:t xml:space="preserve">Durante a aplicação </w:t>
      </w:r>
      <w:r w:rsidR="00947A83">
        <w:rPr>
          <w:rFonts w:asciiTheme="minorHAnsi" w:hAnsiTheme="minorHAnsi" w:cs="Lucida Sans Unicode"/>
          <w:color w:val="000000"/>
          <w:sz w:val="22"/>
        </w:rPr>
        <w:t>foram</w:t>
      </w:r>
      <w:r w:rsidR="008B7289" w:rsidRPr="002B78E2">
        <w:rPr>
          <w:rFonts w:asciiTheme="minorHAnsi" w:hAnsiTheme="minorHAnsi" w:cs="Lucida Sans Unicode"/>
          <w:color w:val="000000"/>
          <w:sz w:val="22"/>
        </w:rPr>
        <w:t xml:space="preserve"> </w:t>
      </w:r>
      <w:r w:rsidRPr="002B78E2">
        <w:rPr>
          <w:rFonts w:asciiTheme="minorHAnsi" w:hAnsiTheme="minorHAnsi" w:cs="Lucida Sans Unicode"/>
          <w:color w:val="000000"/>
          <w:sz w:val="22"/>
        </w:rPr>
        <w:t>verificados os seguintes pontos:</w:t>
      </w:r>
    </w:p>
    <w:p w:rsidR="003F76B3" w:rsidRPr="002B78E2" w:rsidRDefault="003F76B3" w:rsidP="00AF3DB0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color w:val="000000"/>
          <w:sz w:val="8"/>
        </w:rPr>
      </w:pPr>
    </w:p>
    <w:p w:rsidR="00AF3DB0" w:rsidRPr="002B78E2" w:rsidRDefault="00AF3DB0" w:rsidP="009B717F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color w:val="000000"/>
          <w:sz w:val="22"/>
        </w:rPr>
      </w:pPr>
      <w:r w:rsidRPr="002B78E2">
        <w:rPr>
          <w:rFonts w:asciiTheme="minorHAnsi" w:hAnsiTheme="minorHAnsi" w:cs="Lucida Sans Unicode"/>
          <w:color w:val="000000"/>
          <w:sz w:val="22"/>
        </w:rPr>
        <w:t>Verticalidade das paredes;</w:t>
      </w:r>
    </w:p>
    <w:p w:rsidR="00AF3DB0" w:rsidRPr="002B78E2" w:rsidRDefault="00AF3DB0" w:rsidP="009B717F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color w:val="000000"/>
          <w:sz w:val="22"/>
        </w:rPr>
      </w:pPr>
      <w:r w:rsidRPr="002B78E2">
        <w:rPr>
          <w:rFonts w:asciiTheme="minorHAnsi" w:hAnsiTheme="minorHAnsi" w:cs="Lucida Sans Unicode"/>
          <w:color w:val="000000"/>
          <w:sz w:val="22"/>
        </w:rPr>
        <w:t>Espessura de projeto;</w:t>
      </w:r>
    </w:p>
    <w:p w:rsidR="00AF3DB0" w:rsidRPr="002B78E2" w:rsidRDefault="00AF3DB0" w:rsidP="009B717F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color w:val="000000"/>
          <w:sz w:val="22"/>
        </w:rPr>
      </w:pPr>
      <w:r w:rsidRPr="002B78E2">
        <w:rPr>
          <w:rFonts w:asciiTheme="minorHAnsi" w:hAnsiTheme="minorHAnsi" w:cs="Lucida Sans Unicode"/>
          <w:color w:val="000000"/>
          <w:sz w:val="22"/>
        </w:rPr>
        <w:t>Nivelamento e prumo das paredes;</w:t>
      </w:r>
    </w:p>
    <w:p w:rsidR="00AF3DB0" w:rsidRDefault="00AF3DB0" w:rsidP="009B717F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color w:val="000000"/>
          <w:sz w:val="22"/>
        </w:rPr>
      </w:pPr>
      <w:r w:rsidRPr="002B78E2">
        <w:rPr>
          <w:rFonts w:asciiTheme="minorHAnsi" w:hAnsiTheme="minorHAnsi" w:cs="Lucida Sans Unicode"/>
          <w:color w:val="000000"/>
          <w:sz w:val="22"/>
        </w:rPr>
        <w:t>Uniformidade no assentamento dos tijolos.</w:t>
      </w:r>
    </w:p>
    <w:p w:rsidR="00735754" w:rsidRPr="00735754" w:rsidRDefault="00735754" w:rsidP="00735754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color w:val="000000"/>
          <w:sz w:val="22"/>
        </w:rPr>
      </w:pPr>
    </w:p>
    <w:p w:rsidR="009B717F" w:rsidRPr="003F76B3" w:rsidRDefault="009B717F" w:rsidP="009B717F">
      <w:pPr>
        <w:pStyle w:val="PargrafodaLista"/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color w:val="000000"/>
          <w:sz w:val="14"/>
        </w:rPr>
      </w:pPr>
    </w:p>
    <w:p w:rsidR="00AF3DB0" w:rsidRPr="00107808" w:rsidRDefault="004076BD" w:rsidP="00AF3DB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</w:rPr>
      </w:pPr>
      <w:r>
        <w:rPr>
          <w:rFonts w:ascii="Calibri" w:hAnsi="Calibri" w:cs="Lucida Sans Unicode"/>
          <w:b/>
          <w:bCs/>
          <w:color w:val="000081"/>
        </w:rPr>
        <w:t>1</w:t>
      </w:r>
      <w:r w:rsidR="009420B9">
        <w:rPr>
          <w:rFonts w:ascii="Calibri" w:hAnsi="Calibri" w:cs="Lucida Sans Unicode"/>
          <w:b/>
          <w:bCs/>
          <w:color w:val="000081"/>
        </w:rPr>
        <w:t>1</w:t>
      </w:r>
      <w:r>
        <w:rPr>
          <w:rFonts w:ascii="Calibri" w:hAnsi="Calibri" w:cs="Lucida Sans Unicode"/>
          <w:b/>
          <w:bCs/>
          <w:color w:val="000081"/>
        </w:rPr>
        <w:t>.</w:t>
      </w:r>
      <w:r w:rsidR="009420B9">
        <w:rPr>
          <w:rFonts w:ascii="Calibri" w:hAnsi="Calibri" w:cs="Lucida Sans Unicode"/>
          <w:b/>
          <w:bCs/>
          <w:color w:val="000081"/>
        </w:rPr>
        <w:t>3</w:t>
      </w:r>
      <w:r>
        <w:rPr>
          <w:rFonts w:ascii="Calibri" w:hAnsi="Calibri" w:cs="Lucida Sans Unicode"/>
          <w:b/>
          <w:bCs/>
          <w:color w:val="000081"/>
        </w:rPr>
        <w:t xml:space="preserve">- </w:t>
      </w:r>
      <w:r w:rsidR="00AF3DB0" w:rsidRPr="00107808">
        <w:rPr>
          <w:rFonts w:ascii="Calibri" w:hAnsi="Calibri" w:cs="Lucida Sans Unicode"/>
          <w:b/>
          <w:bCs/>
          <w:color w:val="000081"/>
        </w:rPr>
        <w:t>PLANO DE INSPEÇÃO E TESTES:</w:t>
      </w:r>
    </w:p>
    <w:p w:rsidR="00AF3DB0" w:rsidRPr="002B78E2" w:rsidRDefault="008B7289" w:rsidP="00AF3DB0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color w:val="000000"/>
          <w:sz w:val="22"/>
        </w:rPr>
      </w:pPr>
      <w:r w:rsidRPr="002B78E2">
        <w:rPr>
          <w:rFonts w:asciiTheme="minorHAnsi" w:hAnsiTheme="minorHAnsi" w:cs="Lucida Sans Unicode"/>
          <w:color w:val="000000"/>
          <w:sz w:val="22"/>
        </w:rPr>
        <w:t xml:space="preserve">A qualidade do serviço </w:t>
      </w:r>
      <w:r w:rsidR="0066165A">
        <w:rPr>
          <w:rFonts w:asciiTheme="minorHAnsi" w:hAnsiTheme="minorHAnsi" w:cs="Lucida Sans Unicode"/>
          <w:color w:val="000000"/>
          <w:sz w:val="22"/>
        </w:rPr>
        <w:t>foi realizado</w:t>
      </w:r>
      <w:r w:rsidRPr="002B78E2">
        <w:rPr>
          <w:rFonts w:asciiTheme="minorHAnsi" w:hAnsiTheme="minorHAnsi" w:cs="Lucida Sans Unicode"/>
          <w:color w:val="000000"/>
          <w:sz w:val="22"/>
        </w:rPr>
        <w:t xml:space="preserve"> </w:t>
      </w:r>
      <w:r w:rsidR="00AF3DB0" w:rsidRPr="002B78E2">
        <w:rPr>
          <w:rFonts w:asciiTheme="minorHAnsi" w:hAnsiTheme="minorHAnsi" w:cs="Lucida Sans Unicode"/>
          <w:color w:val="000000"/>
          <w:sz w:val="22"/>
        </w:rPr>
        <w:t>assegurada através das seguintes ações:</w:t>
      </w:r>
    </w:p>
    <w:p w:rsidR="003F76B3" w:rsidRPr="002B78E2" w:rsidRDefault="003F76B3" w:rsidP="00AF3DB0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color w:val="000000"/>
          <w:sz w:val="6"/>
        </w:rPr>
      </w:pPr>
    </w:p>
    <w:p w:rsidR="00AF3DB0" w:rsidRPr="002B78E2" w:rsidRDefault="00AF3DB0" w:rsidP="00AF3DB0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color w:val="000000"/>
          <w:sz w:val="22"/>
        </w:rPr>
      </w:pPr>
      <w:r w:rsidRPr="002B78E2">
        <w:rPr>
          <w:rFonts w:asciiTheme="minorHAnsi" w:hAnsiTheme="minorHAnsi" w:cs="Lucida Sans Unicode"/>
          <w:color w:val="000000"/>
          <w:sz w:val="22"/>
        </w:rPr>
        <w:t>Toda argamassa</w:t>
      </w:r>
      <w:r w:rsidR="008B7289" w:rsidRPr="002B78E2">
        <w:rPr>
          <w:rFonts w:asciiTheme="minorHAnsi" w:hAnsiTheme="minorHAnsi" w:cs="Lucida Sans Unicode"/>
          <w:color w:val="000000"/>
          <w:sz w:val="22"/>
        </w:rPr>
        <w:t>, concreto refratário e tijolo</w:t>
      </w:r>
      <w:r w:rsidR="00BA5222" w:rsidRPr="002B78E2">
        <w:rPr>
          <w:rFonts w:asciiTheme="minorHAnsi" w:hAnsiTheme="minorHAnsi" w:cs="Lucida Sans Unicode"/>
          <w:color w:val="000000"/>
          <w:sz w:val="22"/>
        </w:rPr>
        <w:t xml:space="preserve"> </w:t>
      </w:r>
      <w:r w:rsidRPr="002B78E2">
        <w:rPr>
          <w:rFonts w:asciiTheme="minorHAnsi" w:hAnsiTheme="minorHAnsi" w:cs="Lucida Sans Unicode"/>
          <w:color w:val="000000"/>
          <w:sz w:val="22"/>
        </w:rPr>
        <w:t xml:space="preserve">aplicados </w:t>
      </w:r>
      <w:r w:rsidR="0066165A">
        <w:rPr>
          <w:rFonts w:asciiTheme="minorHAnsi" w:hAnsiTheme="minorHAnsi" w:cs="Lucida Sans Unicode"/>
          <w:color w:val="000000"/>
          <w:sz w:val="22"/>
        </w:rPr>
        <w:t>foi realizado</w:t>
      </w:r>
      <w:r w:rsidR="008B7289" w:rsidRPr="002B78E2">
        <w:rPr>
          <w:rFonts w:asciiTheme="minorHAnsi" w:hAnsiTheme="minorHAnsi" w:cs="Lucida Sans Unicode"/>
          <w:color w:val="000000"/>
          <w:sz w:val="22"/>
        </w:rPr>
        <w:t xml:space="preserve"> </w:t>
      </w:r>
      <w:r w:rsidRPr="002B78E2">
        <w:rPr>
          <w:rFonts w:asciiTheme="minorHAnsi" w:hAnsiTheme="minorHAnsi" w:cs="Lucida Sans Unicode"/>
          <w:color w:val="000000"/>
          <w:sz w:val="22"/>
        </w:rPr>
        <w:t>devidamente</w:t>
      </w:r>
      <w:r w:rsidR="009B717F" w:rsidRPr="002B78E2">
        <w:rPr>
          <w:rFonts w:asciiTheme="minorHAnsi" w:hAnsiTheme="minorHAnsi" w:cs="Lucida Sans Unicode"/>
          <w:color w:val="000000"/>
          <w:sz w:val="22"/>
        </w:rPr>
        <w:t xml:space="preserve"> </w:t>
      </w:r>
      <w:r w:rsidRPr="002B78E2">
        <w:rPr>
          <w:rFonts w:asciiTheme="minorHAnsi" w:hAnsiTheme="minorHAnsi" w:cs="Lucida Sans Unicode"/>
          <w:color w:val="000000"/>
          <w:sz w:val="22"/>
        </w:rPr>
        <w:t>acompanhadas dos certificados dos materiais fornecidos pel</w:t>
      </w:r>
      <w:r w:rsidR="008B7289" w:rsidRPr="002B78E2">
        <w:rPr>
          <w:rFonts w:asciiTheme="minorHAnsi" w:hAnsiTheme="minorHAnsi" w:cs="Lucida Sans Unicode"/>
          <w:color w:val="000000"/>
          <w:sz w:val="22"/>
        </w:rPr>
        <w:t>a RHI;</w:t>
      </w:r>
    </w:p>
    <w:p w:rsidR="003F76B3" w:rsidRPr="002B78E2" w:rsidRDefault="003F76B3" w:rsidP="00AF3DB0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color w:val="000000"/>
          <w:sz w:val="8"/>
        </w:rPr>
      </w:pPr>
    </w:p>
    <w:p w:rsidR="00AF3DB0" w:rsidRPr="002B78E2" w:rsidRDefault="00AF3DB0" w:rsidP="00AF3DB0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color w:val="000000"/>
          <w:sz w:val="22"/>
        </w:rPr>
      </w:pPr>
      <w:r w:rsidRPr="002B78E2">
        <w:rPr>
          <w:rFonts w:asciiTheme="minorHAnsi" w:hAnsiTheme="minorHAnsi" w:cs="Lucida Sans Unicode"/>
          <w:color w:val="000000"/>
          <w:sz w:val="22"/>
        </w:rPr>
        <w:t xml:space="preserve">A equipe de aplicação </w:t>
      </w:r>
      <w:r w:rsidR="0066165A">
        <w:rPr>
          <w:rFonts w:asciiTheme="minorHAnsi" w:hAnsiTheme="minorHAnsi" w:cs="Lucida Sans Unicode"/>
          <w:color w:val="000000"/>
          <w:sz w:val="22"/>
        </w:rPr>
        <w:t>foi realizado</w:t>
      </w:r>
      <w:r w:rsidR="008B7289" w:rsidRPr="002B78E2">
        <w:rPr>
          <w:rFonts w:asciiTheme="minorHAnsi" w:hAnsiTheme="minorHAnsi" w:cs="Lucida Sans Unicode"/>
          <w:color w:val="000000"/>
          <w:sz w:val="22"/>
        </w:rPr>
        <w:t xml:space="preserve"> </w:t>
      </w:r>
      <w:r w:rsidRPr="002B78E2">
        <w:rPr>
          <w:rFonts w:asciiTheme="minorHAnsi" w:hAnsiTheme="minorHAnsi" w:cs="Lucida Sans Unicode"/>
          <w:color w:val="000000"/>
          <w:sz w:val="22"/>
        </w:rPr>
        <w:t xml:space="preserve">composta por integrantes do quadro da RISOTERM com </w:t>
      </w:r>
      <w:r w:rsidR="00BA5222" w:rsidRPr="002B78E2">
        <w:rPr>
          <w:rFonts w:asciiTheme="minorHAnsi" w:hAnsiTheme="minorHAnsi" w:cs="Lucida Sans Unicode"/>
          <w:color w:val="000000"/>
          <w:sz w:val="22"/>
        </w:rPr>
        <w:t xml:space="preserve">elevada </w:t>
      </w:r>
      <w:r w:rsidRPr="002B78E2">
        <w:rPr>
          <w:rFonts w:asciiTheme="minorHAnsi" w:hAnsiTheme="minorHAnsi" w:cs="Lucida Sans Unicode"/>
          <w:color w:val="000000"/>
          <w:sz w:val="22"/>
        </w:rPr>
        <w:t>experiência</w:t>
      </w:r>
      <w:r w:rsidR="00BA5222" w:rsidRPr="002B78E2">
        <w:rPr>
          <w:rFonts w:asciiTheme="minorHAnsi" w:hAnsiTheme="minorHAnsi" w:cs="Lucida Sans Unicode"/>
          <w:color w:val="000000"/>
          <w:sz w:val="22"/>
        </w:rPr>
        <w:t xml:space="preserve"> </w:t>
      </w:r>
      <w:r w:rsidR="009B717F" w:rsidRPr="002B78E2">
        <w:rPr>
          <w:rFonts w:asciiTheme="minorHAnsi" w:hAnsiTheme="minorHAnsi" w:cs="Lucida Sans Unicode"/>
          <w:color w:val="000000"/>
          <w:sz w:val="22"/>
        </w:rPr>
        <w:t xml:space="preserve">em revestimento </w:t>
      </w:r>
      <w:r w:rsidR="008B7289" w:rsidRPr="002B78E2">
        <w:rPr>
          <w:rFonts w:asciiTheme="minorHAnsi" w:hAnsiTheme="minorHAnsi" w:cs="Lucida Sans Unicode"/>
          <w:color w:val="000000"/>
          <w:sz w:val="22"/>
        </w:rPr>
        <w:t>de Fornos de Refino.</w:t>
      </w:r>
    </w:p>
    <w:p w:rsidR="00761671" w:rsidRPr="005D3BE6" w:rsidRDefault="00761671" w:rsidP="00AF3DB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color w:val="000000"/>
          <w:sz w:val="16"/>
        </w:rPr>
      </w:pPr>
    </w:p>
    <w:p w:rsidR="00761671" w:rsidRPr="00761671" w:rsidRDefault="009420B9" w:rsidP="00761671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</w:rPr>
      </w:pPr>
      <w:r>
        <w:rPr>
          <w:rFonts w:ascii="Calibri" w:hAnsi="Calibri" w:cs="Lucida Sans Unicode"/>
          <w:b/>
          <w:bCs/>
          <w:color w:val="000081"/>
        </w:rPr>
        <w:t>11.4-</w:t>
      </w:r>
      <w:r w:rsidR="00761671" w:rsidRPr="00761671">
        <w:rPr>
          <w:rFonts w:ascii="Calibri" w:hAnsi="Calibri" w:cs="Lucida Sans Unicode"/>
          <w:b/>
          <w:bCs/>
          <w:color w:val="000081"/>
        </w:rPr>
        <w:t xml:space="preserve"> MONTAGEM DA CABECEIRA (</w:t>
      </w:r>
      <w:r w:rsidR="005C0A95">
        <w:rPr>
          <w:rFonts w:ascii="Calibri" w:hAnsi="Calibri" w:cs="Lucida Sans Unicode"/>
          <w:b/>
          <w:bCs/>
          <w:color w:val="000081"/>
        </w:rPr>
        <w:t xml:space="preserve">DO LADO DO </w:t>
      </w:r>
      <w:r w:rsidR="005C0A95" w:rsidRPr="00761671">
        <w:rPr>
          <w:rFonts w:ascii="Calibri" w:hAnsi="Calibri" w:cs="Lucida Sans Unicode"/>
          <w:b/>
          <w:bCs/>
          <w:color w:val="000081"/>
        </w:rPr>
        <w:t>INCINERADOR</w:t>
      </w:r>
      <w:r w:rsidR="005C58C8">
        <w:rPr>
          <w:rFonts w:ascii="Calibri" w:hAnsi="Calibri" w:cs="Lucida Sans Unicode"/>
          <w:b/>
          <w:bCs/>
          <w:color w:val="000081"/>
        </w:rPr>
        <w:t xml:space="preserve"> E DO DUTO DE SAÍDA</w:t>
      </w:r>
      <w:r w:rsidR="00761671" w:rsidRPr="00761671">
        <w:rPr>
          <w:rFonts w:ascii="Calibri" w:hAnsi="Calibri" w:cs="Lucida Sans Unicode"/>
          <w:b/>
          <w:bCs/>
          <w:color w:val="000081"/>
        </w:rPr>
        <w:t>)</w:t>
      </w:r>
      <w:r w:rsidR="005C0A95">
        <w:rPr>
          <w:rFonts w:ascii="Calibri" w:hAnsi="Calibri" w:cs="Lucida Sans Unicode"/>
          <w:b/>
          <w:bCs/>
          <w:color w:val="000081"/>
        </w:rPr>
        <w:t>:</w:t>
      </w:r>
    </w:p>
    <w:p w:rsidR="00761671" w:rsidRDefault="00761671" w:rsidP="00761671">
      <w:pPr>
        <w:autoSpaceDE w:val="0"/>
        <w:autoSpaceDN w:val="0"/>
        <w:adjustRightInd w:val="0"/>
        <w:spacing w:line="480" w:lineRule="auto"/>
        <w:jc w:val="both"/>
        <w:rPr>
          <w:rFonts w:asciiTheme="minorHAnsi" w:hAnsiTheme="minorHAnsi" w:cs="Tahoma"/>
          <w:bCs/>
          <w:sz w:val="22"/>
          <w:szCs w:val="22"/>
        </w:rPr>
      </w:pPr>
      <w:r w:rsidRPr="002B78E2">
        <w:rPr>
          <w:rFonts w:asciiTheme="minorHAnsi" w:hAnsiTheme="minorHAnsi" w:cs="Tahoma"/>
          <w:bCs/>
          <w:sz w:val="22"/>
          <w:szCs w:val="22"/>
        </w:rPr>
        <w:t>Com a liberação do</w:t>
      </w:r>
      <w:r w:rsidR="005C0A95">
        <w:rPr>
          <w:rFonts w:asciiTheme="minorHAnsi" w:hAnsiTheme="minorHAnsi" w:cs="Tahoma"/>
          <w:bCs/>
          <w:sz w:val="22"/>
          <w:szCs w:val="22"/>
        </w:rPr>
        <w:t xml:space="preserve"> forno por parte da caldeiraria, </w:t>
      </w:r>
      <w:r w:rsidRPr="002B78E2">
        <w:rPr>
          <w:rFonts w:asciiTheme="minorHAnsi" w:hAnsiTheme="minorHAnsi" w:cs="Tahoma"/>
          <w:bCs/>
          <w:sz w:val="22"/>
          <w:szCs w:val="22"/>
        </w:rPr>
        <w:t>inici</w:t>
      </w:r>
      <w:r w:rsidR="005C0A95">
        <w:rPr>
          <w:rFonts w:asciiTheme="minorHAnsi" w:hAnsiTheme="minorHAnsi" w:cs="Tahoma"/>
          <w:bCs/>
          <w:sz w:val="22"/>
          <w:szCs w:val="22"/>
        </w:rPr>
        <w:t>ou</w:t>
      </w:r>
      <w:r w:rsidRPr="002B78E2">
        <w:rPr>
          <w:rFonts w:asciiTheme="minorHAnsi" w:hAnsiTheme="minorHAnsi" w:cs="Tahoma"/>
          <w:bCs/>
          <w:sz w:val="22"/>
          <w:szCs w:val="22"/>
        </w:rPr>
        <w:t>-se a montagem da geratriz inferior das cabeceiras:</w:t>
      </w:r>
    </w:p>
    <w:p w:rsidR="005C0A95" w:rsidRDefault="005C0A95" w:rsidP="005C0A95">
      <w:pPr>
        <w:autoSpaceDE w:val="0"/>
        <w:autoSpaceDN w:val="0"/>
        <w:adjustRightInd w:val="0"/>
        <w:spacing w:line="480" w:lineRule="auto"/>
        <w:jc w:val="both"/>
        <w:rPr>
          <w:rFonts w:asciiTheme="minorHAnsi" w:hAnsiTheme="minorHAnsi" w:cs="Tahoma"/>
          <w:bCs/>
          <w:sz w:val="22"/>
          <w:szCs w:val="22"/>
        </w:rPr>
      </w:pPr>
      <w:r w:rsidRPr="002B78E2">
        <w:rPr>
          <w:rFonts w:asciiTheme="minorHAnsi" w:hAnsiTheme="minorHAnsi" w:cs="Tahoma"/>
          <w:b/>
          <w:bCs/>
          <w:sz w:val="22"/>
          <w:szCs w:val="22"/>
        </w:rPr>
        <w:t>1ª Etapa:</w:t>
      </w:r>
      <w:r w:rsidRPr="002B78E2">
        <w:rPr>
          <w:rFonts w:asciiTheme="minorHAnsi" w:hAnsiTheme="minorHAnsi" w:cs="Tahoma"/>
          <w:bCs/>
          <w:sz w:val="22"/>
          <w:szCs w:val="22"/>
        </w:rPr>
        <w:t xml:space="preserve"> </w:t>
      </w:r>
      <w:r>
        <w:rPr>
          <w:rFonts w:asciiTheme="minorHAnsi" w:hAnsiTheme="minorHAnsi" w:cs="Tahoma"/>
          <w:bCs/>
          <w:sz w:val="22"/>
          <w:szCs w:val="22"/>
        </w:rPr>
        <w:t xml:space="preserve">Instalação de placas de 10 mm da </w:t>
      </w:r>
      <w:r w:rsidRPr="002B78E2">
        <w:rPr>
          <w:rFonts w:asciiTheme="minorHAnsi" w:hAnsiTheme="minorHAnsi" w:cs="Tahoma"/>
          <w:b/>
          <w:bCs/>
          <w:sz w:val="22"/>
          <w:szCs w:val="22"/>
        </w:rPr>
        <w:t>PYROSTOP BOARD 1260 (H</w:t>
      </w:r>
      <w:r>
        <w:rPr>
          <w:rFonts w:asciiTheme="minorHAnsi" w:hAnsiTheme="minorHAnsi" w:cs="Tahoma"/>
          <w:b/>
          <w:bCs/>
          <w:sz w:val="22"/>
          <w:szCs w:val="22"/>
        </w:rPr>
        <w:t>-</w:t>
      </w:r>
      <w:r w:rsidRPr="002B78E2">
        <w:rPr>
          <w:rFonts w:asciiTheme="minorHAnsi" w:hAnsiTheme="minorHAnsi" w:cs="Tahoma"/>
          <w:b/>
          <w:bCs/>
          <w:sz w:val="22"/>
          <w:szCs w:val="22"/>
        </w:rPr>
        <w:t>1250</w:t>
      </w:r>
      <w:r>
        <w:rPr>
          <w:rFonts w:asciiTheme="minorHAnsi" w:hAnsiTheme="minorHAnsi" w:cs="Tahoma"/>
          <w:b/>
          <w:bCs/>
          <w:sz w:val="22"/>
          <w:szCs w:val="22"/>
        </w:rPr>
        <w:t xml:space="preserve"> </w:t>
      </w:r>
      <w:r w:rsidRPr="002B78E2">
        <w:rPr>
          <w:rFonts w:asciiTheme="minorHAnsi" w:hAnsiTheme="minorHAnsi" w:cs="Tahoma"/>
          <w:b/>
          <w:bCs/>
          <w:sz w:val="22"/>
          <w:szCs w:val="22"/>
        </w:rPr>
        <w:t>x</w:t>
      </w:r>
      <w:r>
        <w:rPr>
          <w:rFonts w:asciiTheme="minorHAnsi" w:hAnsiTheme="minorHAnsi" w:cs="Tahoma"/>
          <w:b/>
          <w:bCs/>
          <w:sz w:val="22"/>
          <w:szCs w:val="22"/>
        </w:rPr>
        <w:t xml:space="preserve"> </w:t>
      </w:r>
      <w:r w:rsidRPr="002B78E2">
        <w:rPr>
          <w:rFonts w:asciiTheme="minorHAnsi" w:hAnsiTheme="minorHAnsi" w:cs="Tahoma"/>
          <w:b/>
          <w:bCs/>
          <w:sz w:val="22"/>
          <w:szCs w:val="22"/>
        </w:rPr>
        <w:t>1000</w:t>
      </w:r>
      <w:r>
        <w:rPr>
          <w:rFonts w:asciiTheme="minorHAnsi" w:hAnsiTheme="minorHAnsi" w:cs="Tahoma"/>
          <w:b/>
          <w:bCs/>
          <w:sz w:val="22"/>
          <w:szCs w:val="22"/>
        </w:rPr>
        <w:t xml:space="preserve"> </w:t>
      </w:r>
      <w:r w:rsidRPr="002B78E2">
        <w:rPr>
          <w:rFonts w:asciiTheme="minorHAnsi" w:hAnsiTheme="minorHAnsi" w:cs="Tahoma"/>
          <w:b/>
          <w:bCs/>
          <w:sz w:val="22"/>
          <w:szCs w:val="22"/>
        </w:rPr>
        <w:t>x</w:t>
      </w:r>
      <w:r>
        <w:rPr>
          <w:rFonts w:asciiTheme="minorHAnsi" w:hAnsiTheme="minorHAnsi" w:cs="Tahoma"/>
          <w:b/>
          <w:bCs/>
          <w:sz w:val="22"/>
          <w:szCs w:val="22"/>
        </w:rPr>
        <w:t xml:space="preserve"> </w:t>
      </w:r>
      <w:r w:rsidRPr="002B78E2">
        <w:rPr>
          <w:rFonts w:asciiTheme="minorHAnsi" w:hAnsiTheme="minorHAnsi" w:cs="Tahoma"/>
          <w:b/>
          <w:bCs/>
          <w:sz w:val="22"/>
          <w:szCs w:val="22"/>
        </w:rPr>
        <w:t>10)</w:t>
      </w:r>
      <w:r w:rsidRPr="002B78E2">
        <w:rPr>
          <w:rFonts w:asciiTheme="minorHAnsi" w:hAnsiTheme="minorHAnsi" w:cs="Tahoma"/>
          <w:bCs/>
          <w:sz w:val="22"/>
          <w:szCs w:val="22"/>
        </w:rPr>
        <w:t xml:space="preserve">, com utilização de serra de Podar. </w:t>
      </w:r>
      <w:r>
        <w:rPr>
          <w:rFonts w:asciiTheme="minorHAnsi" w:hAnsiTheme="minorHAnsi" w:cs="Tahoma"/>
          <w:bCs/>
          <w:sz w:val="22"/>
          <w:szCs w:val="22"/>
        </w:rPr>
        <w:t>Foram</w:t>
      </w:r>
      <w:r w:rsidRPr="002B78E2">
        <w:rPr>
          <w:rFonts w:asciiTheme="minorHAnsi" w:hAnsiTheme="minorHAnsi" w:cs="Tahoma"/>
          <w:bCs/>
          <w:sz w:val="22"/>
          <w:szCs w:val="22"/>
        </w:rPr>
        <w:t xml:space="preserve"> adequadamente cortados e aplicados com "Back-up" nas cabeceiras; </w:t>
      </w:r>
    </w:p>
    <w:p w:rsidR="005C0A95" w:rsidRDefault="005C0A95" w:rsidP="005C0A95">
      <w:pPr>
        <w:autoSpaceDE w:val="0"/>
        <w:autoSpaceDN w:val="0"/>
        <w:adjustRightInd w:val="0"/>
        <w:spacing w:line="480" w:lineRule="auto"/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2B78E2">
        <w:rPr>
          <w:rFonts w:asciiTheme="minorHAnsi" w:hAnsiTheme="minorHAnsi" w:cs="Tahoma"/>
          <w:b/>
          <w:color w:val="000000"/>
          <w:sz w:val="22"/>
          <w:szCs w:val="22"/>
        </w:rPr>
        <w:t>2ª Etapa:</w:t>
      </w:r>
      <w:r w:rsidRPr="002B78E2">
        <w:rPr>
          <w:rFonts w:asciiTheme="minorHAnsi" w:hAnsiTheme="minorHAnsi" w:cs="Tahoma"/>
          <w:color w:val="000000"/>
          <w:sz w:val="22"/>
          <w:szCs w:val="22"/>
        </w:rPr>
        <w:t xml:space="preserve"> </w:t>
      </w:r>
      <w:r>
        <w:rPr>
          <w:rFonts w:asciiTheme="minorHAnsi" w:hAnsiTheme="minorHAnsi" w:cs="Tahoma"/>
          <w:color w:val="000000"/>
          <w:sz w:val="22"/>
          <w:szCs w:val="22"/>
        </w:rPr>
        <w:t>Instalação de u</w:t>
      </w:r>
      <w:r w:rsidRPr="002B78E2">
        <w:rPr>
          <w:rFonts w:asciiTheme="minorHAnsi" w:hAnsiTheme="minorHAnsi" w:cs="Tahoma"/>
          <w:color w:val="000000"/>
          <w:sz w:val="22"/>
          <w:szCs w:val="22"/>
        </w:rPr>
        <w:t>ma camada de Tijolo</w:t>
      </w:r>
      <w:r>
        <w:rPr>
          <w:rFonts w:asciiTheme="minorHAnsi" w:hAnsiTheme="minorHAnsi" w:cs="Tahoma"/>
          <w:color w:val="000000"/>
          <w:sz w:val="22"/>
          <w:szCs w:val="22"/>
        </w:rPr>
        <w:t>s</w:t>
      </w:r>
      <w:r w:rsidRPr="002B78E2">
        <w:rPr>
          <w:rFonts w:asciiTheme="minorHAnsi" w:hAnsiTheme="minorHAnsi" w:cs="Tahoma"/>
          <w:color w:val="000000"/>
          <w:sz w:val="22"/>
          <w:szCs w:val="22"/>
        </w:rPr>
        <w:t xml:space="preserve"> </w:t>
      </w:r>
      <w:r w:rsidRPr="002B78E2">
        <w:rPr>
          <w:rFonts w:asciiTheme="minorHAnsi" w:hAnsiTheme="minorHAnsi" w:cs="Tahoma"/>
          <w:b/>
          <w:color w:val="000000"/>
          <w:sz w:val="22"/>
          <w:szCs w:val="22"/>
        </w:rPr>
        <w:t>MAXIAL 310 (PA-230</w:t>
      </w:r>
      <w:r>
        <w:rPr>
          <w:rFonts w:asciiTheme="minorHAnsi" w:hAnsiTheme="minorHAnsi" w:cs="Tahoma"/>
          <w:b/>
          <w:color w:val="000000"/>
          <w:sz w:val="22"/>
          <w:szCs w:val="22"/>
        </w:rPr>
        <w:t xml:space="preserve"> </w:t>
      </w:r>
      <w:r w:rsidRPr="002B78E2">
        <w:rPr>
          <w:rFonts w:asciiTheme="minorHAnsi" w:hAnsiTheme="minorHAnsi" w:cs="Tahoma"/>
          <w:b/>
          <w:color w:val="000000"/>
          <w:sz w:val="22"/>
          <w:szCs w:val="22"/>
        </w:rPr>
        <w:t>x</w:t>
      </w:r>
      <w:r>
        <w:rPr>
          <w:rFonts w:asciiTheme="minorHAnsi" w:hAnsiTheme="minorHAnsi" w:cs="Tahoma"/>
          <w:b/>
          <w:color w:val="000000"/>
          <w:sz w:val="22"/>
          <w:szCs w:val="22"/>
        </w:rPr>
        <w:t xml:space="preserve"> </w:t>
      </w:r>
      <w:r w:rsidRPr="002B78E2">
        <w:rPr>
          <w:rFonts w:asciiTheme="minorHAnsi" w:hAnsiTheme="minorHAnsi" w:cs="Tahoma"/>
          <w:b/>
          <w:color w:val="000000"/>
          <w:sz w:val="22"/>
          <w:szCs w:val="22"/>
        </w:rPr>
        <w:t>114</w:t>
      </w:r>
      <w:r>
        <w:rPr>
          <w:rFonts w:asciiTheme="minorHAnsi" w:hAnsiTheme="minorHAnsi" w:cs="Tahoma"/>
          <w:b/>
          <w:color w:val="000000"/>
          <w:sz w:val="22"/>
          <w:szCs w:val="22"/>
        </w:rPr>
        <w:t xml:space="preserve"> </w:t>
      </w:r>
      <w:r w:rsidRPr="002B78E2">
        <w:rPr>
          <w:rFonts w:asciiTheme="minorHAnsi" w:hAnsiTheme="minorHAnsi" w:cs="Tahoma"/>
          <w:b/>
          <w:color w:val="000000"/>
          <w:sz w:val="22"/>
          <w:szCs w:val="22"/>
        </w:rPr>
        <w:t>x</w:t>
      </w:r>
      <w:r>
        <w:rPr>
          <w:rFonts w:asciiTheme="minorHAnsi" w:hAnsiTheme="minorHAnsi" w:cs="Tahoma"/>
          <w:b/>
          <w:color w:val="000000"/>
          <w:sz w:val="22"/>
          <w:szCs w:val="22"/>
        </w:rPr>
        <w:t xml:space="preserve"> </w:t>
      </w:r>
      <w:r w:rsidRPr="002B78E2">
        <w:rPr>
          <w:rFonts w:asciiTheme="minorHAnsi" w:hAnsiTheme="minorHAnsi" w:cs="Tahoma"/>
          <w:b/>
          <w:color w:val="000000"/>
          <w:sz w:val="22"/>
          <w:szCs w:val="22"/>
        </w:rPr>
        <w:t>76 1-76)</w:t>
      </w:r>
      <w:r w:rsidRPr="002B78E2">
        <w:rPr>
          <w:rFonts w:asciiTheme="minorHAnsi" w:hAnsiTheme="minorHAnsi" w:cs="Tahoma"/>
          <w:color w:val="000000"/>
          <w:sz w:val="22"/>
          <w:szCs w:val="22"/>
        </w:rPr>
        <w:t xml:space="preserve"> assentado com argamassa </w:t>
      </w:r>
      <w:r w:rsidRPr="002B78E2">
        <w:rPr>
          <w:rFonts w:asciiTheme="minorHAnsi" w:hAnsiTheme="minorHAnsi" w:cs="Tahoma"/>
          <w:b/>
          <w:color w:val="000000"/>
          <w:sz w:val="22"/>
          <w:szCs w:val="22"/>
        </w:rPr>
        <w:t xml:space="preserve">DIDOMUR F46V-05. </w:t>
      </w:r>
      <w:r w:rsidRPr="002B78E2">
        <w:rPr>
          <w:rFonts w:asciiTheme="minorHAnsi" w:hAnsiTheme="minorHAnsi" w:cs="Tahoma"/>
          <w:color w:val="000000"/>
          <w:sz w:val="22"/>
          <w:szCs w:val="22"/>
        </w:rPr>
        <w:t xml:space="preserve">Para sua homogeneização </w:t>
      </w:r>
      <w:r>
        <w:rPr>
          <w:rFonts w:asciiTheme="minorHAnsi" w:hAnsiTheme="minorHAnsi" w:cs="Tahoma"/>
          <w:color w:val="000000"/>
          <w:sz w:val="22"/>
          <w:szCs w:val="22"/>
        </w:rPr>
        <w:t>foi realizado</w:t>
      </w:r>
      <w:r w:rsidRPr="002B78E2">
        <w:rPr>
          <w:rFonts w:asciiTheme="minorHAnsi" w:hAnsiTheme="minorHAnsi" w:cs="Tahoma"/>
          <w:color w:val="000000"/>
          <w:sz w:val="22"/>
          <w:szCs w:val="22"/>
        </w:rPr>
        <w:t xml:space="preserve"> utilizado batedor de massa aplicando 30% de água limpa.</w:t>
      </w:r>
      <w:r w:rsidRPr="002B78E2">
        <w:rPr>
          <w:rFonts w:asciiTheme="minorHAnsi" w:hAnsiTheme="minorHAnsi" w:cs="Tahoma"/>
          <w:b/>
          <w:color w:val="000000"/>
          <w:sz w:val="22"/>
          <w:szCs w:val="22"/>
        </w:rPr>
        <w:t xml:space="preserve"> </w:t>
      </w:r>
      <w:r w:rsidRPr="002B78E2">
        <w:rPr>
          <w:rFonts w:asciiTheme="minorHAnsi" w:hAnsiTheme="minorHAnsi" w:cs="Tahoma"/>
          <w:color w:val="000000"/>
          <w:sz w:val="22"/>
          <w:szCs w:val="22"/>
        </w:rPr>
        <w:t xml:space="preserve">A </w:t>
      </w:r>
      <w:r w:rsidRPr="002B78E2">
        <w:rPr>
          <w:rFonts w:asciiTheme="minorHAnsi" w:hAnsiTheme="minorHAnsi" w:cs="Tahoma"/>
          <w:b/>
          <w:color w:val="000000"/>
          <w:sz w:val="22"/>
          <w:szCs w:val="22"/>
        </w:rPr>
        <w:t>DIDOMUR F46V-05</w:t>
      </w:r>
      <w:r w:rsidRPr="002B78E2">
        <w:rPr>
          <w:rFonts w:asciiTheme="minorHAnsi" w:hAnsiTheme="minorHAnsi" w:cs="Tahoma"/>
          <w:color w:val="000000"/>
          <w:sz w:val="22"/>
          <w:szCs w:val="22"/>
        </w:rPr>
        <w:t xml:space="preserve"> é uma argamassa seca que apresenta uma composição de cerâmicas refratárias de granulometria muita fina. Logo nas primeiras temperaturas </w:t>
      </w:r>
      <w:r>
        <w:rPr>
          <w:rFonts w:asciiTheme="minorHAnsi" w:hAnsiTheme="minorHAnsi" w:cs="Tahoma"/>
          <w:color w:val="000000"/>
          <w:sz w:val="22"/>
          <w:szCs w:val="22"/>
        </w:rPr>
        <w:t>disponibiliz</w:t>
      </w:r>
      <w:r>
        <w:rPr>
          <w:rFonts w:asciiTheme="minorHAnsi" w:hAnsiTheme="minorHAnsi" w:cs="Tahoma"/>
          <w:color w:val="000000"/>
          <w:sz w:val="22"/>
          <w:szCs w:val="22"/>
        </w:rPr>
        <w:t xml:space="preserve">a </w:t>
      </w:r>
      <w:r w:rsidRPr="002B78E2">
        <w:rPr>
          <w:rFonts w:asciiTheme="minorHAnsi" w:hAnsiTheme="minorHAnsi" w:cs="Tahoma"/>
          <w:color w:val="000000"/>
          <w:sz w:val="22"/>
          <w:szCs w:val="22"/>
        </w:rPr>
        <w:t xml:space="preserve">uma resistência elevada. Durante o assentamento dos tijolos </w:t>
      </w:r>
      <w:r>
        <w:rPr>
          <w:rFonts w:asciiTheme="minorHAnsi" w:hAnsiTheme="minorHAnsi" w:cs="Tahoma"/>
          <w:color w:val="000000"/>
          <w:sz w:val="22"/>
          <w:szCs w:val="22"/>
        </w:rPr>
        <w:t>foi realizado</w:t>
      </w:r>
      <w:r w:rsidRPr="002B78E2">
        <w:rPr>
          <w:rFonts w:asciiTheme="minorHAnsi" w:hAnsiTheme="minorHAnsi" w:cs="Tahoma"/>
          <w:color w:val="000000"/>
          <w:sz w:val="22"/>
          <w:szCs w:val="22"/>
        </w:rPr>
        <w:t xml:space="preserve"> verificado:</w:t>
      </w:r>
    </w:p>
    <w:p w:rsidR="005C0A95" w:rsidRPr="002B78E2" w:rsidRDefault="005C0A95" w:rsidP="005C0A95">
      <w:pPr>
        <w:autoSpaceDE w:val="0"/>
        <w:autoSpaceDN w:val="0"/>
        <w:adjustRightInd w:val="0"/>
        <w:spacing w:line="480" w:lineRule="auto"/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2B78E2">
        <w:rPr>
          <w:rFonts w:asciiTheme="minorHAnsi" w:hAnsiTheme="minorHAnsi" w:cs="Tahoma"/>
          <w:color w:val="000000"/>
          <w:sz w:val="22"/>
          <w:szCs w:val="22"/>
        </w:rPr>
        <w:t>1º Verticalidade, alinhamento, nivelamento e prumo das paredes:</w:t>
      </w:r>
    </w:p>
    <w:p w:rsidR="005C0A95" w:rsidRDefault="005C0A95" w:rsidP="005C0A95">
      <w:pPr>
        <w:autoSpaceDE w:val="0"/>
        <w:autoSpaceDN w:val="0"/>
        <w:adjustRightInd w:val="0"/>
        <w:spacing w:line="480" w:lineRule="auto"/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2B78E2">
        <w:rPr>
          <w:rFonts w:asciiTheme="minorHAnsi" w:hAnsiTheme="minorHAnsi" w:cs="Tahoma"/>
          <w:color w:val="000000"/>
          <w:sz w:val="22"/>
          <w:szCs w:val="22"/>
        </w:rPr>
        <w:t>2º Espessura e uniformidade das juntas conforme projeto.</w:t>
      </w:r>
    </w:p>
    <w:p w:rsidR="005C0A95" w:rsidRDefault="005C0A95" w:rsidP="005C0A9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2B78E2">
        <w:rPr>
          <w:rFonts w:asciiTheme="minorHAnsi" w:hAnsiTheme="minorHAnsi" w:cs="Tahoma"/>
          <w:b/>
          <w:color w:val="000000"/>
          <w:sz w:val="22"/>
          <w:szCs w:val="22"/>
        </w:rPr>
        <w:t>3ª Etapa:</w:t>
      </w:r>
      <w:r w:rsidRPr="002B78E2">
        <w:rPr>
          <w:rFonts w:asciiTheme="minorHAnsi" w:hAnsiTheme="minorHAnsi" w:cs="Tahoma"/>
          <w:color w:val="000000"/>
          <w:sz w:val="22"/>
          <w:szCs w:val="22"/>
        </w:rPr>
        <w:t xml:space="preserve"> </w:t>
      </w:r>
      <w:r>
        <w:rPr>
          <w:rFonts w:asciiTheme="minorHAnsi" w:hAnsiTheme="minorHAnsi" w:cs="Tahoma"/>
          <w:color w:val="000000"/>
          <w:sz w:val="22"/>
          <w:szCs w:val="22"/>
        </w:rPr>
        <w:t>Foram</w:t>
      </w:r>
      <w:r w:rsidRPr="002B78E2">
        <w:rPr>
          <w:rFonts w:asciiTheme="minorHAnsi" w:hAnsiTheme="minorHAnsi" w:cs="Tahoma"/>
          <w:color w:val="000000"/>
          <w:sz w:val="22"/>
          <w:szCs w:val="22"/>
        </w:rPr>
        <w:t xml:space="preserve"> assentados as demais camadas de tijolo, conforme projeto RHI:</w:t>
      </w:r>
    </w:p>
    <w:p w:rsidR="000F564F" w:rsidRPr="000F564F" w:rsidRDefault="000F564F" w:rsidP="005C0A9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Tahoma"/>
          <w:color w:val="000000"/>
          <w:sz w:val="10"/>
          <w:szCs w:val="22"/>
        </w:rPr>
      </w:pPr>
    </w:p>
    <w:p w:rsidR="005C0A95" w:rsidRPr="005C0A95" w:rsidRDefault="000F564F" w:rsidP="000F564F">
      <w:pPr>
        <w:autoSpaceDE w:val="0"/>
        <w:autoSpaceDN w:val="0"/>
        <w:adjustRightInd w:val="0"/>
        <w:spacing w:line="480" w:lineRule="auto"/>
        <w:ind w:left="360"/>
        <w:jc w:val="both"/>
        <w:rPr>
          <w:rFonts w:asciiTheme="minorHAnsi" w:hAnsiTheme="minorHAnsi" w:cs="Tahoma"/>
          <w:color w:val="000000"/>
          <w:sz w:val="22"/>
          <w:szCs w:val="22"/>
        </w:rPr>
      </w:pPr>
      <w:r>
        <w:rPr>
          <w:rFonts w:asciiTheme="minorHAnsi" w:hAnsiTheme="minorHAnsi" w:cs="Tahoma"/>
          <w:color w:val="000000"/>
          <w:sz w:val="22"/>
          <w:szCs w:val="22"/>
        </w:rPr>
        <w:t xml:space="preserve">3.1- </w:t>
      </w:r>
      <w:r w:rsidR="005C0A95" w:rsidRPr="005C0A95">
        <w:rPr>
          <w:rFonts w:asciiTheme="minorHAnsi" w:hAnsiTheme="minorHAnsi" w:cs="Tahoma"/>
          <w:color w:val="000000"/>
          <w:sz w:val="22"/>
          <w:szCs w:val="22"/>
        </w:rPr>
        <w:t>T</w:t>
      </w:r>
      <w:r w:rsidRPr="005C0A95">
        <w:rPr>
          <w:rFonts w:asciiTheme="minorHAnsi" w:hAnsiTheme="minorHAnsi" w:cs="Tahoma"/>
          <w:color w:val="000000"/>
          <w:sz w:val="22"/>
          <w:szCs w:val="22"/>
        </w:rPr>
        <w:t xml:space="preserve">ijolos </w:t>
      </w:r>
      <w:r w:rsidR="005C0A95" w:rsidRPr="005C0A95">
        <w:rPr>
          <w:rFonts w:asciiTheme="minorHAnsi" w:hAnsiTheme="minorHAnsi" w:cs="Tahoma"/>
          <w:b/>
          <w:color w:val="000000"/>
          <w:sz w:val="22"/>
          <w:szCs w:val="22"/>
        </w:rPr>
        <w:t>RADEX FM5 R1</w:t>
      </w:r>
      <w:r w:rsidR="005C0A95" w:rsidRPr="005C0A95">
        <w:rPr>
          <w:rFonts w:asciiTheme="minorHAnsi" w:hAnsiTheme="minorHAnsi" w:cs="Tahoma"/>
          <w:color w:val="000000"/>
          <w:sz w:val="22"/>
          <w:szCs w:val="22"/>
        </w:rPr>
        <w:t xml:space="preserve"> (após o arranque</w:t>
      </w:r>
      <w:r>
        <w:rPr>
          <w:rFonts w:asciiTheme="minorHAnsi" w:hAnsiTheme="minorHAnsi" w:cs="Tahoma"/>
          <w:color w:val="000000"/>
          <w:sz w:val="22"/>
          <w:szCs w:val="22"/>
        </w:rPr>
        <w:t xml:space="preserve"> assentados em </w:t>
      </w:r>
      <w:r w:rsidR="005C0A95" w:rsidRPr="005C0A95">
        <w:rPr>
          <w:rFonts w:asciiTheme="minorHAnsi" w:hAnsiTheme="minorHAnsi" w:cs="Tahoma"/>
          <w:color w:val="000000"/>
          <w:sz w:val="22"/>
          <w:szCs w:val="22"/>
        </w:rPr>
        <w:t>33 fiadas</w:t>
      </w:r>
      <w:r w:rsidR="005C0A95">
        <w:rPr>
          <w:rFonts w:asciiTheme="minorHAnsi" w:hAnsiTheme="minorHAnsi" w:cs="Tahoma"/>
          <w:color w:val="000000"/>
          <w:sz w:val="22"/>
          <w:szCs w:val="22"/>
        </w:rPr>
        <w:t>)</w:t>
      </w:r>
      <w:r>
        <w:rPr>
          <w:rFonts w:asciiTheme="minorHAnsi" w:hAnsiTheme="minorHAnsi" w:cs="Tahoma"/>
          <w:color w:val="000000"/>
          <w:sz w:val="22"/>
          <w:szCs w:val="22"/>
        </w:rPr>
        <w:t>;</w:t>
      </w:r>
    </w:p>
    <w:p w:rsidR="005C0A95" w:rsidRPr="005C0A95" w:rsidRDefault="000F564F" w:rsidP="000F564F">
      <w:pPr>
        <w:autoSpaceDE w:val="0"/>
        <w:autoSpaceDN w:val="0"/>
        <w:adjustRightInd w:val="0"/>
        <w:spacing w:line="480" w:lineRule="auto"/>
        <w:ind w:left="360"/>
        <w:jc w:val="both"/>
        <w:rPr>
          <w:rFonts w:asciiTheme="minorHAnsi" w:hAnsiTheme="minorHAnsi" w:cs="Tahoma"/>
          <w:color w:val="000000"/>
          <w:sz w:val="22"/>
          <w:szCs w:val="22"/>
        </w:rPr>
      </w:pPr>
      <w:r>
        <w:rPr>
          <w:rFonts w:asciiTheme="minorHAnsi" w:hAnsiTheme="minorHAnsi" w:cs="Tahoma"/>
          <w:color w:val="000000"/>
          <w:sz w:val="22"/>
          <w:szCs w:val="22"/>
        </w:rPr>
        <w:t xml:space="preserve">3.2- Afim de </w:t>
      </w:r>
      <w:r w:rsidRPr="005C0A95">
        <w:rPr>
          <w:rFonts w:asciiTheme="minorHAnsi" w:hAnsiTheme="minorHAnsi" w:cs="Tahoma"/>
          <w:color w:val="000000"/>
          <w:sz w:val="22"/>
          <w:szCs w:val="22"/>
        </w:rPr>
        <w:t>evitar</w:t>
      </w:r>
      <w:r>
        <w:rPr>
          <w:rFonts w:asciiTheme="minorHAnsi" w:hAnsiTheme="minorHAnsi" w:cs="Tahoma"/>
          <w:color w:val="000000"/>
          <w:sz w:val="22"/>
          <w:szCs w:val="22"/>
        </w:rPr>
        <w:t xml:space="preserve"> </w:t>
      </w:r>
      <w:r w:rsidRPr="005C0A95">
        <w:rPr>
          <w:rFonts w:asciiTheme="minorHAnsi" w:hAnsiTheme="minorHAnsi" w:cs="Tahoma"/>
          <w:color w:val="000000"/>
          <w:sz w:val="22"/>
          <w:szCs w:val="22"/>
        </w:rPr>
        <w:t xml:space="preserve">cortes nos </w:t>
      </w:r>
      <w:r>
        <w:rPr>
          <w:rFonts w:asciiTheme="minorHAnsi" w:hAnsiTheme="minorHAnsi" w:cs="Tahoma"/>
          <w:color w:val="000000"/>
          <w:sz w:val="22"/>
          <w:szCs w:val="22"/>
        </w:rPr>
        <w:t xml:space="preserve">tijolos, os cantos foram ajustados com </w:t>
      </w:r>
      <w:r w:rsidR="004169CF" w:rsidRPr="004169CF">
        <w:rPr>
          <w:rFonts w:asciiTheme="minorHAnsi" w:hAnsiTheme="minorHAnsi" w:cs="Tahoma"/>
          <w:b/>
          <w:color w:val="000000"/>
          <w:sz w:val="22"/>
          <w:szCs w:val="22"/>
        </w:rPr>
        <w:t>PERCHROMIT FB</w:t>
      </w:r>
      <w:r>
        <w:rPr>
          <w:rFonts w:asciiTheme="minorHAnsi" w:hAnsiTheme="minorHAnsi" w:cs="Tahoma"/>
          <w:color w:val="000000"/>
          <w:sz w:val="22"/>
          <w:szCs w:val="22"/>
        </w:rPr>
        <w:t>;</w:t>
      </w:r>
    </w:p>
    <w:p w:rsidR="005C0A95" w:rsidRDefault="000F564F" w:rsidP="000F564F">
      <w:pPr>
        <w:autoSpaceDE w:val="0"/>
        <w:autoSpaceDN w:val="0"/>
        <w:adjustRightInd w:val="0"/>
        <w:spacing w:line="480" w:lineRule="auto"/>
        <w:ind w:left="360"/>
        <w:jc w:val="both"/>
        <w:rPr>
          <w:rFonts w:asciiTheme="minorHAnsi" w:hAnsiTheme="minorHAnsi" w:cs="Tahoma"/>
          <w:bCs/>
          <w:sz w:val="22"/>
          <w:szCs w:val="22"/>
        </w:rPr>
      </w:pPr>
      <w:r>
        <w:rPr>
          <w:rFonts w:asciiTheme="minorHAnsi" w:hAnsiTheme="minorHAnsi" w:cs="Tahoma"/>
          <w:color w:val="000000"/>
          <w:sz w:val="22"/>
          <w:szCs w:val="22"/>
        </w:rPr>
        <w:t xml:space="preserve">3.3- Foram instaladas </w:t>
      </w:r>
      <w:r w:rsidR="005C0A95" w:rsidRPr="005C0A95">
        <w:rPr>
          <w:rFonts w:asciiTheme="minorHAnsi" w:hAnsiTheme="minorHAnsi" w:cs="Tahoma"/>
          <w:color w:val="000000"/>
          <w:sz w:val="22"/>
          <w:szCs w:val="22"/>
        </w:rPr>
        <w:t>J</w:t>
      </w:r>
      <w:r w:rsidRPr="005C0A95">
        <w:rPr>
          <w:rFonts w:asciiTheme="minorHAnsi" w:hAnsiTheme="minorHAnsi" w:cs="Tahoma"/>
          <w:color w:val="000000"/>
          <w:sz w:val="22"/>
          <w:szCs w:val="22"/>
        </w:rPr>
        <w:t>untas</w:t>
      </w:r>
      <w:r w:rsidR="005C0A95" w:rsidRPr="005C0A95">
        <w:rPr>
          <w:rFonts w:asciiTheme="minorHAnsi" w:hAnsiTheme="minorHAnsi" w:cs="Tahoma"/>
          <w:color w:val="000000"/>
          <w:sz w:val="22"/>
          <w:szCs w:val="22"/>
        </w:rPr>
        <w:t xml:space="preserve"> </w:t>
      </w:r>
      <w:r>
        <w:rPr>
          <w:rFonts w:asciiTheme="minorHAnsi" w:hAnsiTheme="minorHAnsi" w:cs="Tahoma"/>
          <w:color w:val="000000"/>
          <w:sz w:val="22"/>
          <w:szCs w:val="22"/>
        </w:rPr>
        <w:t xml:space="preserve">de </w:t>
      </w:r>
      <w:r w:rsidR="005C0A95" w:rsidRPr="005C0A95">
        <w:rPr>
          <w:rFonts w:asciiTheme="minorHAnsi" w:hAnsiTheme="minorHAnsi" w:cs="Tahoma"/>
          <w:color w:val="000000"/>
          <w:sz w:val="22"/>
          <w:szCs w:val="22"/>
        </w:rPr>
        <w:t>D</w:t>
      </w:r>
      <w:r w:rsidRPr="005C0A95">
        <w:rPr>
          <w:rFonts w:asciiTheme="minorHAnsi" w:hAnsiTheme="minorHAnsi" w:cs="Tahoma"/>
          <w:color w:val="000000"/>
          <w:sz w:val="22"/>
          <w:szCs w:val="22"/>
        </w:rPr>
        <w:t>ilatação</w:t>
      </w:r>
      <w:r w:rsidR="005C0A95" w:rsidRPr="005C0A95">
        <w:rPr>
          <w:rFonts w:asciiTheme="minorHAnsi" w:hAnsiTheme="minorHAnsi" w:cs="Tahoma"/>
          <w:color w:val="000000"/>
          <w:sz w:val="22"/>
          <w:szCs w:val="22"/>
        </w:rPr>
        <w:t xml:space="preserve"> </w:t>
      </w:r>
      <w:r w:rsidRPr="005C0A95">
        <w:rPr>
          <w:rFonts w:asciiTheme="minorHAnsi" w:hAnsiTheme="minorHAnsi" w:cs="Tahoma"/>
          <w:color w:val="000000"/>
          <w:sz w:val="22"/>
          <w:szCs w:val="22"/>
        </w:rPr>
        <w:t>na vertical a</w:t>
      </w:r>
      <w:r>
        <w:rPr>
          <w:rFonts w:asciiTheme="minorHAnsi" w:hAnsiTheme="minorHAnsi" w:cs="Tahoma"/>
          <w:color w:val="000000"/>
          <w:sz w:val="22"/>
          <w:szCs w:val="22"/>
        </w:rPr>
        <w:t xml:space="preserve"> cada </w:t>
      </w:r>
      <w:r w:rsidR="005C0A95" w:rsidRPr="005C0A95">
        <w:rPr>
          <w:rFonts w:asciiTheme="minorHAnsi" w:hAnsiTheme="minorHAnsi" w:cs="Tahoma"/>
          <w:bCs/>
          <w:sz w:val="22"/>
          <w:szCs w:val="22"/>
        </w:rPr>
        <w:t>2</w:t>
      </w:r>
      <w:r>
        <w:rPr>
          <w:rFonts w:asciiTheme="minorHAnsi" w:hAnsiTheme="minorHAnsi" w:cs="Tahoma"/>
          <w:bCs/>
          <w:sz w:val="22"/>
          <w:szCs w:val="22"/>
        </w:rPr>
        <w:t>/</w:t>
      </w:r>
      <w:r w:rsidR="005C0A95" w:rsidRPr="005C0A95">
        <w:rPr>
          <w:rFonts w:asciiTheme="minorHAnsi" w:hAnsiTheme="minorHAnsi" w:cs="Tahoma"/>
          <w:bCs/>
          <w:sz w:val="22"/>
          <w:szCs w:val="22"/>
        </w:rPr>
        <w:t>3</w:t>
      </w:r>
      <w:r>
        <w:rPr>
          <w:rFonts w:asciiTheme="minorHAnsi" w:hAnsiTheme="minorHAnsi" w:cs="Tahoma"/>
          <w:bCs/>
          <w:sz w:val="22"/>
          <w:szCs w:val="22"/>
        </w:rPr>
        <w:t>/</w:t>
      </w:r>
      <w:r w:rsidR="005C0A95" w:rsidRPr="005C0A95">
        <w:rPr>
          <w:rFonts w:asciiTheme="minorHAnsi" w:hAnsiTheme="minorHAnsi" w:cs="Tahoma"/>
          <w:bCs/>
          <w:sz w:val="22"/>
          <w:szCs w:val="22"/>
        </w:rPr>
        <w:t xml:space="preserve">3 </w:t>
      </w:r>
      <w:r>
        <w:rPr>
          <w:rFonts w:asciiTheme="minorHAnsi" w:hAnsiTheme="minorHAnsi" w:cs="Tahoma"/>
          <w:bCs/>
          <w:sz w:val="22"/>
          <w:szCs w:val="22"/>
        </w:rPr>
        <w:t>tijolos;</w:t>
      </w:r>
    </w:p>
    <w:p w:rsidR="004169CF" w:rsidRPr="004169CF" w:rsidRDefault="004169CF" w:rsidP="000F564F">
      <w:pPr>
        <w:autoSpaceDE w:val="0"/>
        <w:autoSpaceDN w:val="0"/>
        <w:adjustRightInd w:val="0"/>
        <w:spacing w:line="480" w:lineRule="auto"/>
        <w:ind w:left="360"/>
        <w:jc w:val="both"/>
        <w:rPr>
          <w:rFonts w:asciiTheme="minorHAnsi" w:hAnsiTheme="minorHAnsi" w:cs="Tahoma"/>
          <w:bCs/>
          <w:sz w:val="12"/>
          <w:szCs w:val="22"/>
        </w:rPr>
      </w:pPr>
    </w:p>
    <w:p w:rsidR="000F564F" w:rsidRPr="004169CF" w:rsidRDefault="000F564F" w:rsidP="000F564F">
      <w:pPr>
        <w:autoSpaceDE w:val="0"/>
        <w:autoSpaceDN w:val="0"/>
        <w:adjustRightInd w:val="0"/>
        <w:spacing w:line="480" w:lineRule="auto"/>
        <w:ind w:left="360"/>
        <w:jc w:val="both"/>
        <w:rPr>
          <w:rFonts w:asciiTheme="minorHAnsi" w:hAnsiTheme="minorHAnsi" w:cs="Tahoma"/>
          <w:bCs/>
          <w:sz w:val="36"/>
          <w:szCs w:val="22"/>
        </w:rPr>
      </w:pPr>
    </w:p>
    <w:p w:rsidR="000F564F" w:rsidRDefault="000F564F" w:rsidP="000F564F">
      <w:pPr>
        <w:autoSpaceDE w:val="0"/>
        <w:autoSpaceDN w:val="0"/>
        <w:adjustRightInd w:val="0"/>
        <w:spacing w:line="480" w:lineRule="auto"/>
        <w:ind w:left="360"/>
        <w:jc w:val="both"/>
        <w:rPr>
          <w:rFonts w:asciiTheme="minorHAnsi" w:hAnsiTheme="minorHAnsi" w:cs="Tahoma"/>
          <w:color w:val="000000"/>
          <w:sz w:val="22"/>
          <w:szCs w:val="22"/>
        </w:rPr>
      </w:pPr>
      <w:r>
        <w:rPr>
          <w:rFonts w:asciiTheme="minorHAnsi" w:hAnsiTheme="minorHAnsi" w:cs="Tahoma"/>
          <w:color w:val="000000"/>
          <w:sz w:val="22"/>
          <w:szCs w:val="22"/>
        </w:rPr>
        <w:t>3.</w:t>
      </w:r>
      <w:r>
        <w:rPr>
          <w:rFonts w:asciiTheme="minorHAnsi" w:hAnsiTheme="minorHAnsi" w:cs="Tahoma"/>
          <w:color w:val="000000"/>
          <w:sz w:val="22"/>
          <w:szCs w:val="22"/>
        </w:rPr>
        <w:t>4</w:t>
      </w:r>
      <w:r>
        <w:rPr>
          <w:rFonts w:asciiTheme="minorHAnsi" w:hAnsiTheme="minorHAnsi" w:cs="Tahoma"/>
          <w:color w:val="000000"/>
          <w:sz w:val="22"/>
          <w:szCs w:val="22"/>
        </w:rPr>
        <w:t xml:space="preserve">- Foram instaladas </w:t>
      </w:r>
      <w:r w:rsidRPr="005C0A95">
        <w:rPr>
          <w:rFonts w:asciiTheme="minorHAnsi" w:hAnsiTheme="minorHAnsi" w:cs="Tahoma"/>
          <w:color w:val="000000"/>
          <w:sz w:val="22"/>
          <w:szCs w:val="22"/>
        </w:rPr>
        <w:t xml:space="preserve">Juntas </w:t>
      </w:r>
      <w:r>
        <w:rPr>
          <w:rFonts w:asciiTheme="minorHAnsi" w:hAnsiTheme="minorHAnsi" w:cs="Tahoma"/>
          <w:color w:val="000000"/>
          <w:sz w:val="22"/>
          <w:szCs w:val="22"/>
        </w:rPr>
        <w:t xml:space="preserve">de </w:t>
      </w:r>
      <w:r w:rsidRPr="005C0A95">
        <w:rPr>
          <w:rFonts w:asciiTheme="minorHAnsi" w:hAnsiTheme="minorHAnsi" w:cs="Tahoma"/>
          <w:color w:val="000000"/>
          <w:sz w:val="22"/>
          <w:szCs w:val="22"/>
        </w:rPr>
        <w:t xml:space="preserve">Dilatação </w:t>
      </w:r>
      <w:r>
        <w:rPr>
          <w:rFonts w:asciiTheme="minorHAnsi" w:hAnsiTheme="minorHAnsi" w:cs="Tahoma"/>
          <w:color w:val="000000"/>
          <w:sz w:val="22"/>
          <w:szCs w:val="22"/>
        </w:rPr>
        <w:t xml:space="preserve">na horizontal </w:t>
      </w:r>
      <w:r w:rsidRPr="005C0A95">
        <w:rPr>
          <w:rFonts w:asciiTheme="minorHAnsi" w:hAnsiTheme="minorHAnsi" w:cs="Tahoma"/>
          <w:color w:val="000000"/>
          <w:sz w:val="22"/>
          <w:szCs w:val="22"/>
        </w:rPr>
        <w:t>a</w:t>
      </w:r>
      <w:r>
        <w:rPr>
          <w:rFonts w:asciiTheme="minorHAnsi" w:hAnsiTheme="minorHAnsi" w:cs="Tahoma"/>
          <w:color w:val="000000"/>
          <w:sz w:val="22"/>
          <w:szCs w:val="22"/>
        </w:rPr>
        <w:t xml:space="preserve"> cada </w:t>
      </w:r>
      <w:r>
        <w:rPr>
          <w:rFonts w:asciiTheme="minorHAnsi" w:hAnsiTheme="minorHAnsi" w:cs="Tahoma"/>
          <w:color w:val="000000"/>
          <w:sz w:val="22"/>
          <w:szCs w:val="22"/>
        </w:rPr>
        <w:t>8 fiadas;</w:t>
      </w:r>
    </w:p>
    <w:p w:rsidR="005C0A95" w:rsidRDefault="000F564F" w:rsidP="000F564F">
      <w:pPr>
        <w:autoSpaceDE w:val="0"/>
        <w:autoSpaceDN w:val="0"/>
        <w:adjustRightInd w:val="0"/>
        <w:spacing w:line="480" w:lineRule="auto"/>
        <w:ind w:left="360"/>
        <w:jc w:val="both"/>
        <w:rPr>
          <w:rFonts w:asciiTheme="minorHAnsi" w:hAnsiTheme="minorHAnsi" w:cs="Tahoma"/>
          <w:bCs/>
          <w:sz w:val="22"/>
          <w:szCs w:val="22"/>
        </w:rPr>
      </w:pPr>
      <w:r>
        <w:rPr>
          <w:rFonts w:asciiTheme="minorHAnsi" w:hAnsiTheme="minorHAnsi" w:cs="Tahoma"/>
          <w:color w:val="000000"/>
          <w:sz w:val="22"/>
          <w:szCs w:val="22"/>
        </w:rPr>
        <w:t>3.</w:t>
      </w:r>
      <w:r>
        <w:rPr>
          <w:rFonts w:asciiTheme="minorHAnsi" w:hAnsiTheme="minorHAnsi" w:cs="Tahoma"/>
          <w:color w:val="000000"/>
          <w:sz w:val="22"/>
          <w:szCs w:val="22"/>
        </w:rPr>
        <w:t>5</w:t>
      </w:r>
      <w:r>
        <w:rPr>
          <w:rFonts w:asciiTheme="minorHAnsi" w:hAnsiTheme="minorHAnsi" w:cs="Tahoma"/>
          <w:color w:val="000000"/>
          <w:sz w:val="22"/>
          <w:szCs w:val="22"/>
        </w:rPr>
        <w:t xml:space="preserve">- </w:t>
      </w:r>
      <w:r>
        <w:rPr>
          <w:rFonts w:asciiTheme="minorHAnsi" w:hAnsiTheme="minorHAnsi" w:cs="Tahoma"/>
          <w:color w:val="000000"/>
          <w:sz w:val="22"/>
          <w:szCs w:val="22"/>
        </w:rPr>
        <w:t xml:space="preserve">Montagem dos tijolos </w:t>
      </w:r>
      <w:r w:rsidR="005C0A95" w:rsidRPr="005C0A95">
        <w:rPr>
          <w:rFonts w:asciiTheme="minorHAnsi" w:hAnsiTheme="minorHAnsi" w:cs="Tahoma"/>
          <w:b/>
          <w:bCs/>
          <w:sz w:val="22"/>
          <w:szCs w:val="22"/>
        </w:rPr>
        <w:t>RADEX DB6-R1</w:t>
      </w:r>
      <w:r>
        <w:rPr>
          <w:rFonts w:asciiTheme="minorHAnsi" w:hAnsiTheme="minorHAnsi" w:cs="Tahoma"/>
          <w:bCs/>
          <w:sz w:val="22"/>
          <w:szCs w:val="22"/>
        </w:rPr>
        <w:t xml:space="preserve"> com juntas a cada 2 tijolos.</w:t>
      </w:r>
    </w:p>
    <w:p w:rsidR="004169CF" w:rsidRPr="005C0A95" w:rsidRDefault="004169CF" w:rsidP="000F564F">
      <w:pPr>
        <w:autoSpaceDE w:val="0"/>
        <w:autoSpaceDN w:val="0"/>
        <w:adjustRightInd w:val="0"/>
        <w:spacing w:line="480" w:lineRule="auto"/>
        <w:ind w:left="360"/>
        <w:jc w:val="both"/>
        <w:rPr>
          <w:rFonts w:asciiTheme="minorHAnsi" w:hAnsiTheme="minorHAnsi" w:cs="Tahoma"/>
          <w:bCs/>
          <w:sz w:val="10"/>
          <w:szCs w:val="22"/>
        </w:rPr>
      </w:pPr>
    </w:p>
    <w:p w:rsidR="00642761" w:rsidRPr="002B78E2" w:rsidRDefault="00761671" w:rsidP="00761671">
      <w:pPr>
        <w:autoSpaceDE w:val="0"/>
        <w:autoSpaceDN w:val="0"/>
        <w:adjustRightInd w:val="0"/>
        <w:spacing w:line="480" w:lineRule="auto"/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2B78E2">
        <w:rPr>
          <w:rFonts w:asciiTheme="minorHAnsi" w:hAnsiTheme="minorHAnsi" w:cs="Tahoma"/>
          <w:color w:val="000000"/>
          <w:sz w:val="22"/>
          <w:szCs w:val="22"/>
        </w:rPr>
        <w:t xml:space="preserve">Durante o assentamento </w:t>
      </w:r>
      <w:r w:rsidR="0066165A">
        <w:rPr>
          <w:rFonts w:asciiTheme="minorHAnsi" w:hAnsiTheme="minorHAnsi" w:cs="Tahoma"/>
          <w:color w:val="000000"/>
          <w:sz w:val="22"/>
          <w:szCs w:val="22"/>
        </w:rPr>
        <w:t xml:space="preserve">foi </w:t>
      </w:r>
      <w:r w:rsidRPr="002B78E2">
        <w:rPr>
          <w:rFonts w:asciiTheme="minorHAnsi" w:hAnsiTheme="minorHAnsi" w:cs="Tahoma"/>
          <w:color w:val="000000"/>
          <w:sz w:val="22"/>
          <w:szCs w:val="22"/>
        </w:rPr>
        <w:t xml:space="preserve">utilizada a argamassa </w:t>
      </w:r>
      <w:r w:rsidR="00642761" w:rsidRPr="002B78E2">
        <w:rPr>
          <w:rFonts w:asciiTheme="minorHAnsi" w:hAnsiTheme="minorHAnsi" w:cs="Tahoma"/>
          <w:color w:val="000000"/>
          <w:sz w:val="22"/>
          <w:szCs w:val="22"/>
        </w:rPr>
        <w:t xml:space="preserve">refrataria </w:t>
      </w:r>
      <w:r w:rsidRPr="002B78E2">
        <w:rPr>
          <w:rFonts w:asciiTheme="minorHAnsi" w:hAnsiTheme="minorHAnsi" w:cs="Tahoma"/>
          <w:b/>
          <w:color w:val="000000"/>
          <w:sz w:val="22"/>
          <w:szCs w:val="22"/>
        </w:rPr>
        <w:t>RADEXPLAST AO</w:t>
      </w:r>
      <w:r w:rsidR="00815E0D">
        <w:rPr>
          <w:rFonts w:asciiTheme="minorHAnsi" w:hAnsiTheme="minorHAnsi" w:cs="Tahoma"/>
          <w:b/>
          <w:color w:val="000000"/>
          <w:sz w:val="22"/>
          <w:szCs w:val="22"/>
        </w:rPr>
        <w:t>.</w:t>
      </w:r>
    </w:p>
    <w:p w:rsidR="00642761" w:rsidRPr="002B78E2" w:rsidRDefault="00761671" w:rsidP="00761671">
      <w:pPr>
        <w:autoSpaceDE w:val="0"/>
        <w:autoSpaceDN w:val="0"/>
        <w:adjustRightInd w:val="0"/>
        <w:spacing w:line="480" w:lineRule="auto"/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2B78E2">
        <w:rPr>
          <w:rFonts w:asciiTheme="minorHAnsi" w:hAnsiTheme="minorHAnsi" w:cs="Tahoma"/>
          <w:color w:val="000000"/>
          <w:sz w:val="22"/>
          <w:szCs w:val="22"/>
        </w:rPr>
        <w:t xml:space="preserve">Os tijolos </w:t>
      </w:r>
      <w:r w:rsidR="00947A83">
        <w:rPr>
          <w:rFonts w:asciiTheme="minorHAnsi" w:hAnsiTheme="minorHAnsi" w:cs="Tahoma"/>
          <w:color w:val="000000"/>
          <w:sz w:val="22"/>
          <w:szCs w:val="22"/>
        </w:rPr>
        <w:t>foram</w:t>
      </w:r>
      <w:r w:rsidRPr="002B78E2">
        <w:rPr>
          <w:rFonts w:asciiTheme="minorHAnsi" w:hAnsiTheme="minorHAnsi" w:cs="Tahoma"/>
          <w:color w:val="000000"/>
          <w:sz w:val="22"/>
          <w:szCs w:val="22"/>
        </w:rPr>
        <w:t xml:space="preserve"> pressionados com uma ligeira pressão, utilizando marreta de borracha, de modo que excesso de argamassa </w:t>
      </w:r>
      <w:r w:rsidR="00642761" w:rsidRPr="002B78E2">
        <w:rPr>
          <w:rFonts w:asciiTheme="minorHAnsi" w:hAnsiTheme="minorHAnsi" w:cs="Tahoma"/>
          <w:color w:val="000000"/>
          <w:sz w:val="22"/>
          <w:szCs w:val="22"/>
        </w:rPr>
        <w:t>escoe</w:t>
      </w:r>
      <w:r w:rsidRPr="002B78E2">
        <w:rPr>
          <w:rFonts w:asciiTheme="minorHAnsi" w:hAnsiTheme="minorHAnsi" w:cs="Tahoma"/>
          <w:color w:val="000000"/>
          <w:sz w:val="22"/>
          <w:szCs w:val="22"/>
        </w:rPr>
        <w:t xml:space="preserve"> eliminando os espaços vazios. </w:t>
      </w:r>
    </w:p>
    <w:p w:rsidR="00761671" w:rsidRPr="002B78E2" w:rsidRDefault="00761671" w:rsidP="00761671">
      <w:pPr>
        <w:autoSpaceDE w:val="0"/>
        <w:autoSpaceDN w:val="0"/>
        <w:adjustRightInd w:val="0"/>
        <w:spacing w:line="480" w:lineRule="auto"/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2B78E2">
        <w:rPr>
          <w:rFonts w:asciiTheme="minorHAnsi" w:hAnsiTheme="minorHAnsi" w:cs="Tahoma"/>
          <w:color w:val="000000"/>
          <w:sz w:val="22"/>
          <w:szCs w:val="22"/>
        </w:rPr>
        <w:t xml:space="preserve">A amarração dos tijolos </w:t>
      </w:r>
      <w:r w:rsidR="0066165A">
        <w:rPr>
          <w:rFonts w:asciiTheme="minorHAnsi" w:hAnsiTheme="minorHAnsi" w:cs="Tahoma"/>
          <w:color w:val="000000"/>
          <w:sz w:val="22"/>
          <w:szCs w:val="22"/>
        </w:rPr>
        <w:t>foi realizado</w:t>
      </w:r>
      <w:r w:rsidRPr="002B78E2">
        <w:rPr>
          <w:rFonts w:asciiTheme="minorHAnsi" w:hAnsiTheme="minorHAnsi" w:cs="Tahoma"/>
          <w:color w:val="000000"/>
          <w:sz w:val="22"/>
          <w:szCs w:val="22"/>
        </w:rPr>
        <w:t xml:space="preserve"> feita seguindo orientação do projeto bem como a aplicação das juntas tanto as verticais como as horizontais. </w:t>
      </w:r>
      <w:r w:rsidR="00642761" w:rsidRPr="002B78E2">
        <w:rPr>
          <w:rFonts w:asciiTheme="minorHAnsi" w:hAnsiTheme="minorHAnsi" w:cs="Tahoma"/>
          <w:color w:val="000000"/>
          <w:sz w:val="22"/>
          <w:szCs w:val="22"/>
        </w:rPr>
        <w:t xml:space="preserve">Estas </w:t>
      </w:r>
      <w:r w:rsidRPr="002B78E2">
        <w:rPr>
          <w:rFonts w:asciiTheme="minorHAnsi" w:hAnsiTheme="minorHAnsi" w:cs="Tahoma"/>
          <w:color w:val="000000"/>
          <w:sz w:val="22"/>
          <w:szCs w:val="22"/>
        </w:rPr>
        <w:t>juntas de dilatação têm o objetivo de absorver as tensões produzidas pela dilatação térmica e pela ovalização da carcaça.</w:t>
      </w:r>
    </w:p>
    <w:p w:rsidR="00761671" w:rsidRPr="00735754" w:rsidRDefault="00761671" w:rsidP="00761671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b/>
          <w:bCs/>
          <w:color w:val="000081"/>
          <w:sz w:val="14"/>
          <w:szCs w:val="22"/>
        </w:rPr>
      </w:pPr>
    </w:p>
    <w:p w:rsidR="00761671" w:rsidRPr="005D3BE6" w:rsidRDefault="009420B9" w:rsidP="00761671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b/>
          <w:bCs/>
          <w:color w:val="000081"/>
          <w:sz w:val="22"/>
          <w:szCs w:val="22"/>
        </w:rPr>
      </w:pPr>
      <w:r w:rsidRPr="005D3BE6">
        <w:rPr>
          <w:rFonts w:asciiTheme="minorHAnsi" w:hAnsiTheme="minorHAnsi" w:cs="Lucida Sans Unicode"/>
          <w:b/>
          <w:bCs/>
          <w:color w:val="000081"/>
          <w:sz w:val="22"/>
          <w:szCs w:val="22"/>
        </w:rPr>
        <w:t>11.5-</w:t>
      </w:r>
      <w:r w:rsidR="0090567B">
        <w:rPr>
          <w:rFonts w:asciiTheme="minorHAnsi" w:hAnsiTheme="minorHAnsi" w:cs="Lucida Sans Unicode"/>
          <w:b/>
          <w:bCs/>
          <w:color w:val="000081"/>
          <w:sz w:val="22"/>
          <w:szCs w:val="22"/>
        </w:rPr>
        <w:t xml:space="preserve"> MONTAGEM DO CILINDRO</w:t>
      </w:r>
    </w:p>
    <w:p w:rsidR="00761671" w:rsidRPr="00735754" w:rsidRDefault="00761671" w:rsidP="00761671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Tahoma"/>
          <w:color w:val="000000"/>
          <w:sz w:val="12"/>
          <w:szCs w:val="22"/>
        </w:rPr>
      </w:pPr>
    </w:p>
    <w:p w:rsidR="00761671" w:rsidRDefault="00761671" w:rsidP="00761671">
      <w:pPr>
        <w:autoSpaceDE w:val="0"/>
        <w:autoSpaceDN w:val="0"/>
        <w:adjustRightInd w:val="0"/>
        <w:spacing w:line="480" w:lineRule="auto"/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2B78E2">
        <w:rPr>
          <w:rFonts w:asciiTheme="minorHAnsi" w:hAnsiTheme="minorHAnsi" w:cs="Tahoma"/>
          <w:color w:val="000000"/>
          <w:sz w:val="22"/>
          <w:szCs w:val="22"/>
        </w:rPr>
        <w:t xml:space="preserve">Concluída as cabeceiras </w:t>
      </w:r>
      <w:r w:rsidR="0090567B">
        <w:rPr>
          <w:rFonts w:asciiTheme="minorHAnsi" w:hAnsiTheme="minorHAnsi" w:cs="Tahoma"/>
          <w:color w:val="000000"/>
          <w:sz w:val="22"/>
          <w:szCs w:val="22"/>
        </w:rPr>
        <w:t xml:space="preserve">iniciou-se </w:t>
      </w:r>
      <w:r w:rsidRPr="002B78E2">
        <w:rPr>
          <w:rFonts w:asciiTheme="minorHAnsi" w:hAnsiTheme="minorHAnsi" w:cs="Tahoma"/>
          <w:color w:val="000000"/>
          <w:sz w:val="22"/>
          <w:szCs w:val="22"/>
        </w:rPr>
        <w:t>a montagem do cilindro</w:t>
      </w:r>
      <w:r w:rsidR="0090567B">
        <w:rPr>
          <w:rFonts w:asciiTheme="minorHAnsi" w:hAnsiTheme="minorHAnsi" w:cs="Tahoma"/>
          <w:color w:val="000000"/>
          <w:sz w:val="22"/>
          <w:szCs w:val="22"/>
        </w:rPr>
        <w:t>:</w:t>
      </w:r>
    </w:p>
    <w:p w:rsidR="0090567B" w:rsidRDefault="0090567B" w:rsidP="0090567B">
      <w:pPr>
        <w:autoSpaceDE w:val="0"/>
        <w:autoSpaceDN w:val="0"/>
        <w:adjustRightInd w:val="0"/>
        <w:spacing w:line="480" w:lineRule="auto"/>
        <w:jc w:val="both"/>
        <w:rPr>
          <w:rFonts w:asciiTheme="minorHAnsi" w:hAnsiTheme="minorHAnsi" w:cs="Tahoma"/>
          <w:b/>
          <w:color w:val="000000"/>
          <w:sz w:val="22"/>
          <w:szCs w:val="22"/>
        </w:rPr>
      </w:pPr>
      <w:r w:rsidRPr="005D0C86">
        <w:rPr>
          <w:rFonts w:asciiTheme="minorHAnsi" w:hAnsiTheme="minorHAnsi" w:cs="Tahoma"/>
          <w:color w:val="000000"/>
          <w:sz w:val="22"/>
          <w:szCs w:val="22"/>
        </w:rPr>
        <w:t>1</w:t>
      </w:r>
      <w:r w:rsidRPr="005D0C86">
        <w:rPr>
          <w:rFonts w:asciiTheme="minorHAnsi" w:hAnsiTheme="minorHAnsi" w:cs="Tahoma"/>
          <w:color w:val="000000"/>
          <w:sz w:val="22"/>
          <w:szCs w:val="22"/>
        </w:rPr>
        <w:t>ª Etapa:</w:t>
      </w:r>
      <w:r w:rsidRPr="002B78E2">
        <w:rPr>
          <w:rFonts w:asciiTheme="minorHAnsi" w:hAnsiTheme="minorHAnsi" w:cs="Tahoma"/>
          <w:color w:val="000000"/>
          <w:sz w:val="22"/>
          <w:szCs w:val="22"/>
        </w:rPr>
        <w:t xml:space="preserve"> </w:t>
      </w:r>
      <w:r>
        <w:rPr>
          <w:rFonts w:asciiTheme="minorHAnsi" w:hAnsiTheme="minorHAnsi" w:cs="Tahoma"/>
          <w:color w:val="000000"/>
          <w:sz w:val="22"/>
          <w:szCs w:val="22"/>
        </w:rPr>
        <w:t xml:space="preserve">Montagem de </w:t>
      </w:r>
      <w:r w:rsidRPr="005D0C86">
        <w:rPr>
          <w:rFonts w:asciiTheme="minorHAnsi" w:hAnsiTheme="minorHAnsi" w:cs="Tahoma"/>
          <w:color w:val="000000"/>
          <w:sz w:val="22"/>
          <w:szCs w:val="22"/>
        </w:rPr>
        <w:t xml:space="preserve">37 fiadas de </w:t>
      </w:r>
      <w:r w:rsidRPr="005D0C86">
        <w:rPr>
          <w:rFonts w:asciiTheme="minorHAnsi" w:hAnsiTheme="minorHAnsi" w:cs="Tahoma"/>
          <w:b/>
          <w:color w:val="000000"/>
          <w:sz w:val="22"/>
          <w:szCs w:val="22"/>
        </w:rPr>
        <w:t>RADEX FM5 R1</w:t>
      </w:r>
      <w:r w:rsidRPr="005D0C86">
        <w:rPr>
          <w:rFonts w:asciiTheme="minorHAnsi" w:hAnsiTheme="minorHAnsi" w:cs="Tahoma"/>
          <w:color w:val="000000"/>
          <w:sz w:val="22"/>
          <w:szCs w:val="22"/>
        </w:rPr>
        <w:t xml:space="preserve"> com o forno nivelado, com utilização de Argamassa</w:t>
      </w:r>
      <w:r w:rsidRPr="005D0C86">
        <w:rPr>
          <w:rFonts w:asciiTheme="minorHAnsi" w:hAnsiTheme="minorHAnsi" w:cs="Tahoma"/>
          <w:color w:val="000000"/>
          <w:sz w:val="22"/>
          <w:szCs w:val="22"/>
        </w:rPr>
        <w:t xml:space="preserve"> </w:t>
      </w:r>
      <w:r w:rsidRPr="005D0C86">
        <w:rPr>
          <w:rFonts w:asciiTheme="minorHAnsi" w:hAnsiTheme="minorHAnsi" w:cs="Tahoma"/>
          <w:b/>
          <w:color w:val="000000"/>
          <w:sz w:val="22"/>
          <w:szCs w:val="22"/>
        </w:rPr>
        <w:t>RADEXPLAST</w:t>
      </w:r>
      <w:r w:rsidRPr="005D0C86">
        <w:rPr>
          <w:rFonts w:asciiTheme="minorHAnsi" w:hAnsiTheme="minorHAnsi" w:cs="Tahoma"/>
          <w:b/>
          <w:color w:val="000000"/>
          <w:sz w:val="22"/>
          <w:szCs w:val="22"/>
        </w:rPr>
        <w:t>-</w:t>
      </w:r>
      <w:r w:rsidRPr="005D0C86">
        <w:rPr>
          <w:rFonts w:asciiTheme="minorHAnsi" w:hAnsiTheme="minorHAnsi" w:cs="Tahoma"/>
          <w:b/>
          <w:color w:val="000000"/>
          <w:sz w:val="22"/>
          <w:szCs w:val="22"/>
        </w:rPr>
        <w:t>AO</w:t>
      </w:r>
      <w:r w:rsidRPr="005D0C86">
        <w:rPr>
          <w:rFonts w:asciiTheme="minorHAnsi" w:hAnsiTheme="minorHAnsi" w:cs="Tahoma"/>
          <w:color w:val="000000"/>
          <w:sz w:val="22"/>
          <w:szCs w:val="22"/>
        </w:rPr>
        <w:t xml:space="preserve"> </w:t>
      </w:r>
      <w:r w:rsidRPr="005D0C86">
        <w:rPr>
          <w:rFonts w:asciiTheme="minorHAnsi" w:hAnsiTheme="minorHAnsi" w:cs="Tahoma"/>
          <w:color w:val="000000"/>
          <w:sz w:val="22"/>
          <w:szCs w:val="22"/>
        </w:rPr>
        <w:t>do centro para lado das ventaneiras; Para o lado da fura de corrida foram montadas 0</w:t>
      </w:r>
      <w:r w:rsidRPr="005D0C86">
        <w:rPr>
          <w:rFonts w:asciiTheme="minorHAnsi" w:hAnsiTheme="minorHAnsi" w:cs="Tahoma"/>
          <w:color w:val="000000"/>
          <w:sz w:val="22"/>
          <w:szCs w:val="22"/>
        </w:rPr>
        <w:t>9</w:t>
      </w:r>
      <w:r w:rsidRPr="005D0C86">
        <w:rPr>
          <w:rFonts w:asciiTheme="minorHAnsi" w:hAnsiTheme="minorHAnsi" w:cs="Tahoma"/>
          <w:color w:val="000000"/>
          <w:sz w:val="22"/>
          <w:szCs w:val="22"/>
        </w:rPr>
        <w:t xml:space="preserve"> fiadas de </w:t>
      </w:r>
      <w:r w:rsidRPr="005D0C86">
        <w:rPr>
          <w:rFonts w:asciiTheme="minorHAnsi" w:hAnsiTheme="minorHAnsi" w:cs="Tahoma"/>
          <w:b/>
          <w:color w:val="000000"/>
          <w:sz w:val="22"/>
          <w:szCs w:val="22"/>
        </w:rPr>
        <w:t>RADEX FM5 R1</w:t>
      </w:r>
      <w:r w:rsidRPr="005D0C86">
        <w:rPr>
          <w:rFonts w:asciiTheme="minorHAnsi" w:hAnsiTheme="minorHAnsi" w:cs="Tahoma"/>
          <w:b/>
          <w:color w:val="000000"/>
          <w:sz w:val="22"/>
          <w:szCs w:val="22"/>
        </w:rPr>
        <w:t>;</w:t>
      </w:r>
    </w:p>
    <w:p w:rsidR="004169CF" w:rsidRPr="004169CF" w:rsidRDefault="004169CF" w:rsidP="0090567B">
      <w:pPr>
        <w:autoSpaceDE w:val="0"/>
        <w:autoSpaceDN w:val="0"/>
        <w:adjustRightInd w:val="0"/>
        <w:spacing w:line="480" w:lineRule="auto"/>
        <w:jc w:val="both"/>
        <w:rPr>
          <w:rFonts w:asciiTheme="minorHAnsi" w:hAnsiTheme="minorHAnsi" w:cs="Tahoma"/>
          <w:b/>
          <w:color w:val="000000"/>
          <w:sz w:val="10"/>
          <w:szCs w:val="22"/>
        </w:rPr>
      </w:pPr>
    </w:p>
    <w:p w:rsidR="0090567B" w:rsidRDefault="0090567B" w:rsidP="005D0C86">
      <w:pPr>
        <w:autoSpaceDE w:val="0"/>
        <w:autoSpaceDN w:val="0"/>
        <w:adjustRightInd w:val="0"/>
        <w:spacing w:line="480" w:lineRule="auto"/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5D0C86">
        <w:rPr>
          <w:rFonts w:asciiTheme="minorHAnsi" w:hAnsiTheme="minorHAnsi" w:cs="Tahoma"/>
          <w:color w:val="000000"/>
          <w:sz w:val="22"/>
          <w:szCs w:val="22"/>
        </w:rPr>
        <w:t>Nesta etapa as juntas</w:t>
      </w:r>
      <w:r w:rsidR="005D0C86" w:rsidRPr="005D0C86">
        <w:rPr>
          <w:rFonts w:asciiTheme="minorHAnsi" w:hAnsiTheme="minorHAnsi" w:cs="Tahoma"/>
          <w:color w:val="000000"/>
          <w:sz w:val="22"/>
          <w:szCs w:val="22"/>
        </w:rPr>
        <w:t xml:space="preserve"> de 3 mm foram utilizadas nos tijolos </w:t>
      </w:r>
      <w:r w:rsidR="005D0C86" w:rsidRPr="005D0C86">
        <w:rPr>
          <w:rFonts w:asciiTheme="minorHAnsi" w:hAnsiTheme="minorHAnsi" w:cs="Tahoma"/>
          <w:b/>
          <w:color w:val="000000"/>
          <w:sz w:val="22"/>
          <w:szCs w:val="22"/>
        </w:rPr>
        <w:t>RADEX FM5 R1</w:t>
      </w:r>
      <w:r w:rsidR="005D0C86" w:rsidRPr="005D0C86">
        <w:rPr>
          <w:rFonts w:asciiTheme="minorHAnsi" w:hAnsiTheme="minorHAnsi" w:cs="Tahoma"/>
          <w:color w:val="000000"/>
          <w:sz w:val="22"/>
          <w:szCs w:val="22"/>
        </w:rPr>
        <w:t xml:space="preserve"> na proporção de 3</w:t>
      </w:r>
      <w:r w:rsidR="007B475F">
        <w:rPr>
          <w:rFonts w:asciiTheme="minorHAnsi" w:hAnsiTheme="minorHAnsi" w:cs="Tahoma"/>
          <w:color w:val="000000"/>
          <w:sz w:val="22"/>
          <w:szCs w:val="22"/>
        </w:rPr>
        <w:t>x</w:t>
      </w:r>
      <w:r w:rsidR="005D0C86" w:rsidRPr="005D0C86">
        <w:rPr>
          <w:rFonts w:asciiTheme="minorHAnsi" w:hAnsiTheme="minorHAnsi" w:cs="Tahoma"/>
          <w:color w:val="000000"/>
          <w:sz w:val="22"/>
          <w:szCs w:val="22"/>
        </w:rPr>
        <w:t>4</w:t>
      </w:r>
      <w:r w:rsidR="007B475F">
        <w:rPr>
          <w:rFonts w:asciiTheme="minorHAnsi" w:hAnsiTheme="minorHAnsi" w:cs="Tahoma"/>
          <w:color w:val="000000"/>
          <w:sz w:val="22"/>
          <w:szCs w:val="22"/>
        </w:rPr>
        <w:t>x</w:t>
      </w:r>
      <w:r w:rsidR="005D0C86" w:rsidRPr="005D0C86">
        <w:rPr>
          <w:rFonts w:asciiTheme="minorHAnsi" w:hAnsiTheme="minorHAnsi" w:cs="Tahoma"/>
          <w:color w:val="000000"/>
          <w:sz w:val="22"/>
          <w:szCs w:val="22"/>
        </w:rPr>
        <w:t>4 e nas juntas horizontais (com 2 mm de papelão) a cada 15 fiadas;</w:t>
      </w:r>
    </w:p>
    <w:p w:rsidR="004169CF" w:rsidRPr="004169CF" w:rsidRDefault="004169CF" w:rsidP="005D0C86">
      <w:pPr>
        <w:autoSpaceDE w:val="0"/>
        <w:autoSpaceDN w:val="0"/>
        <w:adjustRightInd w:val="0"/>
        <w:spacing w:line="480" w:lineRule="auto"/>
        <w:jc w:val="both"/>
        <w:rPr>
          <w:rFonts w:asciiTheme="minorHAnsi" w:hAnsiTheme="minorHAnsi" w:cs="Tahoma"/>
          <w:color w:val="000000"/>
          <w:sz w:val="10"/>
          <w:szCs w:val="22"/>
        </w:rPr>
      </w:pPr>
    </w:p>
    <w:p w:rsidR="0090567B" w:rsidRDefault="005D0C86" w:rsidP="005D0C86">
      <w:pPr>
        <w:autoSpaceDE w:val="0"/>
        <w:autoSpaceDN w:val="0"/>
        <w:adjustRightInd w:val="0"/>
        <w:spacing w:line="480" w:lineRule="auto"/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5D0C86">
        <w:rPr>
          <w:rFonts w:asciiTheme="minorHAnsi" w:hAnsiTheme="minorHAnsi" w:cs="Tahoma"/>
          <w:color w:val="000000"/>
          <w:sz w:val="22"/>
          <w:szCs w:val="22"/>
        </w:rPr>
        <w:t>Nesta etapa foram utilizados os tijolos</w:t>
      </w:r>
      <w:r w:rsidR="0090567B" w:rsidRPr="005D0C86">
        <w:rPr>
          <w:rFonts w:asciiTheme="minorHAnsi" w:hAnsiTheme="minorHAnsi" w:cs="Tahoma"/>
          <w:color w:val="000000"/>
          <w:sz w:val="22"/>
          <w:szCs w:val="22"/>
        </w:rPr>
        <w:t xml:space="preserve"> </w:t>
      </w:r>
      <w:r w:rsidR="0090567B" w:rsidRPr="005D0C86">
        <w:rPr>
          <w:rFonts w:asciiTheme="minorHAnsi" w:hAnsiTheme="minorHAnsi" w:cs="Tahoma"/>
          <w:b/>
          <w:color w:val="000000"/>
          <w:sz w:val="22"/>
          <w:szCs w:val="22"/>
        </w:rPr>
        <w:t>RADEX FM5-R1</w:t>
      </w:r>
      <w:r w:rsidRPr="005D0C86">
        <w:rPr>
          <w:rFonts w:asciiTheme="minorHAnsi" w:hAnsiTheme="minorHAnsi" w:cs="Tahoma"/>
          <w:b/>
          <w:color w:val="000000"/>
          <w:sz w:val="22"/>
          <w:szCs w:val="22"/>
        </w:rPr>
        <w:t xml:space="preserve"> </w:t>
      </w:r>
      <w:r w:rsidRPr="005D0C86">
        <w:rPr>
          <w:rFonts w:asciiTheme="minorHAnsi" w:hAnsiTheme="minorHAnsi" w:cs="Tahoma"/>
          <w:color w:val="000000"/>
          <w:sz w:val="22"/>
          <w:szCs w:val="22"/>
        </w:rPr>
        <w:t xml:space="preserve">na composição de </w:t>
      </w:r>
      <w:r w:rsidR="0090567B" w:rsidRPr="005D0C86">
        <w:rPr>
          <w:rFonts w:asciiTheme="minorHAnsi" w:hAnsiTheme="minorHAnsi" w:cs="Tahoma"/>
          <w:color w:val="000000"/>
          <w:sz w:val="22"/>
          <w:szCs w:val="22"/>
        </w:rPr>
        <w:t>30</w:t>
      </w:r>
      <w:r>
        <w:rPr>
          <w:rFonts w:asciiTheme="minorHAnsi" w:hAnsiTheme="minorHAnsi" w:cs="Tahoma"/>
          <w:color w:val="000000"/>
          <w:sz w:val="22"/>
          <w:szCs w:val="22"/>
        </w:rPr>
        <w:t xml:space="preserve"> </w:t>
      </w:r>
      <w:r w:rsidRPr="005D0C86">
        <w:rPr>
          <w:rFonts w:asciiTheme="minorHAnsi" w:hAnsiTheme="minorHAnsi" w:cs="Tahoma"/>
          <w:color w:val="000000"/>
          <w:sz w:val="22"/>
          <w:szCs w:val="22"/>
        </w:rPr>
        <w:t xml:space="preserve">peças de </w:t>
      </w:r>
      <w:r w:rsidR="0090567B" w:rsidRPr="005D0C86">
        <w:rPr>
          <w:rFonts w:asciiTheme="minorHAnsi" w:hAnsiTheme="minorHAnsi" w:cs="Tahoma"/>
          <w:color w:val="000000"/>
          <w:sz w:val="22"/>
          <w:szCs w:val="22"/>
        </w:rPr>
        <w:t xml:space="preserve">GB 32 </w:t>
      </w:r>
      <w:r w:rsidRPr="005D0C86">
        <w:rPr>
          <w:rFonts w:asciiTheme="minorHAnsi" w:hAnsiTheme="minorHAnsi" w:cs="Tahoma"/>
          <w:color w:val="000000"/>
          <w:sz w:val="22"/>
          <w:szCs w:val="22"/>
        </w:rPr>
        <w:t>e</w:t>
      </w:r>
      <w:r w:rsidR="0090567B" w:rsidRPr="005D0C86">
        <w:rPr>
          <w:rFonts w:asciiTheme="minorHAnsi" w:hAnsiTheme="minorHAnsi" w:cs="Tahoma"/>
          <w:color w:val="000000"/>
          <w:sz w:val="22"/>
          <w:szCs w:val="22"/>
        </w:rPr>
        <w:t xml:space="preserve"> G32 </w:t>
      </w:r>
      <w:r w:rsidRPr="005D0C86">
        <w:rPr>
          <w:rFonts w:asciiTheme="minorHAnsi" w:hAnsiTheme="minorHAnsi" w:cs="Tahoma"/>
          <w:color w:val="000000"/>
          <w:sz w:val="22"/>
          <w:szCs w:val="22"/>
        </w:rPr>
        <w:t>e</w:t>
      </w:r>
      <w:r w:rsidR="0090567B" w:rsidRPr="005D0C86">
        <w:rPr>
          <w:rFonts w:asciiTheme="minorHAnsi" w:hAnsiTheme="minorHAnsi" w:cs="Tahoma"/>
          <w:color w:val="000000"/>
          <w:sz w:val="22"/>
          <w:szCs w:val="22"/>
        </w:rPr>
        <w:t xml:space="preserve"> 14 </w:t>
      </w:r>
      <w:r w:rsidRPr="005D0C86">
        <w:rPr>
          <w:rFonts w:asciiTheme="minorHAnsi" w:hAnsiTheme="minorHAnsi" w:cs="Tahoma"/>
          <w:color w:val="000000"/>
          <w:sz w:val="22"/>
          <w:szCs w:val="22"/>
        </w:rPr>
        <w:t xml:space="preserve">peças de </w:t>
      </w:r>
      <w:r w:rsidR="0090567B" w:rsidRPr="005D0C86">
        <w:rPr>
          <w:rFonts w:asciiTheme="minorHAnsi" w:hAnsiTheme="minorHAnsi" w:cs="Tahoma"/>
          <w:color w:val="000000"/>
          <w:sz w:val="22"/>
          <w:szCs w:val="22"/>
        </w:rPr>
        <w:t>GB082</w:t>
      </w:r>
      <w:r w:rsidRPr="005D0C86">
        <w:rPr>
          <w:rFonts w:asciiTheme="minorHAnsi" w:hAnsiTheme="minorHAnsi" w:cs="Tahoma"/>
          <w:color w:val="000000"/>
          <w:sz w:val="22"/>
          <w:szCs w:val="22"/>
        </w:rPr>
        <w:t xml:space="preserve"> e </w:t>
      </w:r>
      <w:r w:rsidR="0090567B" w:rsidRPr="005D0C86">
        <w:rPr>
          <w:rFonts w:asciiTheme="minorHAnsi" w:hAnsiTheme="minorHAnsi" w:cs="Tahoma"/>
          <w:color w:val="000000"/>
          <w:sz w:val="22"/>
          <w:szCs w:val="22"/>
        </w:rPr>
        <w:t>G082</w:t>
      </w:r>
      <w:r w:rsidRPr="005D0C86">
        <w:rPr>
          <w:rFonts w:asciiTheme="minorHAnsi" w:hAnsiTheme="minorHAnsi" w:cs="Tahoma"/>
          <w:color w:val="000000"/>
          <w:sz w:val="22"/>
          <w:szCs w:val="22"/>
        </w:rPr>
        <w:t>;</w:t>
      </w:r>
    </w:p>
    <w:p w:rsidR="004169CF" w:rsidRPr="004169CF" w:rsidRDefault="004169CF" w:rsidP="005D0C86">
      <w:pPr>
        <w:autoSpaceDE w:val="0"/>
        <w:autoSpaceDN w:val="0"/>
        <w:adjustRightInd w:val="0"/>
        <w:spacing w:line="480" w:lineRule="auto"/>
        <w:jc w:val="both"/>
        <w:rPr>
          <w:rFonts w:asciiTheme="minorHAnsi" w:hAnsiTheme="minorHAnsi" w:cs="Tahoma"/>
          <w:color w:val="000000"/>
          <w:sz w:val="12"/>
          <w:szCs w:val="22"/>
        </w:rPr>
      </w:pPr>
    </w:p>
    <w:p w:rsidR="007B475F" w:rsidRDefault="00BA5149" w:rsidP="007B475F">
      <w:pPr>
        <w:autoSpaceDE w:val="0"/>
        <w:autoSpaceDN w:val="0"/>
        <w:adjustRightInd w:val="0"/>
        <w:spacing w:line="480" w:lineRule="auto"/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BA5149">
        <w:rPr>
          <w:rFonts w:asciiTheme="minorHAnsi" w:hAnsiTheme="minorHAnsi" w:cs="Tahoma"/>
          <w:color w:val="000000"/>
          <w:sz w:val="22"/>
          <w:szCs w:val="22"/>
        </w:rPr>
        <w:t xml:space="preserve">Em seguida, foram montados </w:t>
      </w:r>
      <w:r w:rsidR="0090567B" w:rsidRPr="00BA5149">
        <w:rPr>
          <w:rFonts w:asciiTheme="minorHAnsi" w:hAnsiTheme="minorHAnsi" w:cs="Tahoma"/>
          <w:color w:val="000000"/>
          <w:sz w:val="22"/>
          <w:szCs w:val="22"/>
        </w:rPr>
        <w:t xml:space="preserve">26 </w:t>
      </w:r>
      <w:r w:rsidR="007B475F" w:rsidRPr="00BA5149">
        <w:rPr>
          <w:rFonts w:asciiTheme="minorHAnsi" w:hAnsiTheme="minorHAnsi" w:cs="Tahoma"/>
          <w:color w:val="000000"/>
          <w:sz w:val="22"/>
          <w:szCs w:val="22"/>
        </w:rPr>
        <w:t>fiadas</w:t>
      </w:r>
      <w:r w:rsidR="0090567B" w:rsidRPr="00BA5149">
        <w:rPr>
          <w:rFonts w:asciiTheme="minorHAnsi" w:hAnsiTheme="minorHAnsi" w:cs="Tahoma"/>
          <w:color w:val="000000"/>
          <w:sz w:val="22"/>
          <w:szCs w:val="22"/>
        </w:rPr>
        <w:t xml:space="preserve"> </w:t>
      </w:r>
      <w:r w:rsidRPr="00BA5149">
        <w:rPr>
          <w:rFonts w:asciiTheme="minorHAnsi" w:hAnsiTheme="minorHAnsi" w:cs="Tahoma"/>
          <w:color w:val="000000"/>
          <w:sz w:val="22"/>
          <w:szCs w:val="22"/>
        </w:rPr>
        <w:t>de</w:t>
      </w:r>
      <w:r w:rsidR="0090567B" w:rsidRPr="00BA5149">
        <w:rPr>
          <w:rFonts w:asciiTheme="minorHAnsi" w:hAnsiTheme="minorHAnsi" w:cs="Tahoma"/>
          <w:color w:val="000000"/>
          <w:sz w:val="22"/>
          <w:szCs w:val="22"/>
        </w:rPr>
        <w:t xml:space="preserve"> </w:t>
      </w:r>
      <w:r w:rsidR="0090567B" w:rsidRPr="007B475F">
        <w:rPr>
          <w:rFonts w:asciiTheme="minorHAnsi" w:hAnsiTheme="minorHAnsi" w:cs="Tahoma"/>
          <w:b/>
          <w:color w:val="000000"/>
          <w:sz w:val="22"/>
          <w:szCs w:val="22"/>
        </w:rPr>
        <w:t>RADEX FG-R1</w:t>
      </w:r>
      <w:r w:rsidR="0090567B" w:rsidRPr="00BA5149">
        <w:rPr>
          <w:rFonts w:asciiTheme="minorHAnsi" w:hAnsiTheme="minorHAnsi" w:cs="Tahoma"/>
          <w:color w:val="000000"/>
          <w:sz w:val="22"/>
          <w:szCs w:val="22"/>
        </w:rPr>
        <w:t xml:space="preserve"> </w:t>
      </w:r>
      <w:r w:rsidRPr="00BA5149">
        <w:rPr>
          <w:rFonts w:asciiTheme="minorHAnsi" w:hAnsiTheme="minorHAnsi" w:cs="Tahoma"/>
          <w:color w:val="000000"/>
          <w:sz w:val="22"/>
          <w:szCs w:val="22"/>
        </w:rPr>
        <w:t xml:space="preserve">para cada lado acima dos tijolos </w:t>
      </w:r>
      <w:r w:rsidR="0090567B" w:rsidRPr="007B475F">
        <w:rPr>
          <w:rFonts w:asciiTheme="minorHAnsi" w:hAnsiTheme="minorHAnsi" w:cs="Tahoma"/>
          <w:b/>
          <w:color w:val="000000"/>
          <w:sz w:val="22"/>
          <w:szCs w:val="22"/>
        </w:rPr>
        <w:t>RADEX FM5- R1</w:t>
      </w:r>
      <w:r w:rsidR="007B475F" w:rsidRPr="007B475F">
        <w:rPr>
          <w:rFonts w:asciiTheme="minorHAnsi" w:hAnsiTheme="minorHAnsi" w:cs="Tahoma"/>
          <w:color w:val="000000"/>
          <w:sz w:val="22"/>
          <w:szCs w:val="22"/>
        </w:rPr>
        <w:t xml:space="preserve">, sendo utilizadas juntas </w:t>
      </w:r>
      <w:r w:rsidR="0090567B" w:rsidRPr="007B475F">
        <w:rPr>
          <w:rFonts w:asciiTheme="minorHAnsi" w:hAnsiTheme="minorHAnsi" w:cs="Tahoma"/>
          <w:color w:val="000000"/>
          <w:sz w:val="22"/>
          <w:szCs w:val="22"/>
        </w:rPr>
        <w:t>H-96</w:t>
      </w:r>
      <w:r w:rsidR="007B475F" w:rsidRPr="007B475F">
        <w:rPr>
          <w:rFonts w:asciiTheme="minorHAnsi" w:hAnsiTheme="minorHAnsi" w:cs="Tahoma"/>
          <w:color w:val="000000"/>
          <w:sz w:val="22"/>
          <w:szCs w:val="22"/>
        </w:rPr>
        <w:t xml:space="preserve"> (</w:t>
      </w:r>
      <w:r w:rsidR="0090567B" w:rsidRPr="007B475F">
        <w:rPr>
          <w:rFonts w:asciiTheme="minorHAnsi" w:hAnsiTheme="minorHAnsi" w:cs="Tahoma"/>
          <w:color w:val="000000"/>
          <w:sz w:val="22"/>
          <w:szCs w:val="22"/>
        </w:rPr>
        <w:t>65 x 375 x 3</w:t>
      </w:r>
      <w:r w:rsidR="007B475F" w:rsidRPr="007B475F">
        <w:rPr>
          <w:rFonts w:asciiTheme="minorHAnsi" w:hAnsiTheme="minorHAnsi" w:cs="Tahoma"/>
          <w:color w:val="000000"/>
          <w:sz w:val="22"/>
          <w:szCs w:val="22"/>
        </w:rPr>
        <w:t>)</w:t>
      </w:r>
      <w:r w:rsidR="0090567B" w:rsidRPr="007B475F">
        <w:rPr>
          <w:rFonts w:asciiTheme="minorHAnsi" w:hAnsiTheme="minorHAnsi" w:cs="Tahoma"/>
          <w:color w:val="000000"/>
          <w:sz w:val="22"/>
          <w:szCs w:val="22"/>
        </w:rPr>
        <w:t xml:space="preserve"> e H-73</w:t>
      </w:r>
      <w:r w:rsidR="007B475F" w:rsidRPr="007B475F">
        <w:rPr>
          <w:rFonts w:asciiTheme="minorHAnsi" w:hAnsiTheme="minorHAnsi" w:cs="Tahoma"/>
          <w:color w:val="000000"/>
          <w:sz w:val="22"/>
          <w:szCs w:val="22"/>
        </w:rPr>
        <w:t xml:space="preserve"> (</w:t>
      </w:r>
      <w:r w:rsidR="0090567B" w:rsidRPr="007B475F">
        <w:rPr>
          <w:rFonts w:asciiTheme="minorHAnsi" w:hAnsiTheme="minorHAnsi" w:cs="Tahoma"/>
          <w:color w:val="000000"/>
          <w:sz w:val="22"/>
          <w:szCs w:val="22"/>
        </w:rPr>
        <w:t>65 x 375 x 3</w:t>
      </w:r>
      <w:r w:rsidR="007B475F" w:rsidRPr="007B475F">
        <w:rPr>
          <w:rFonts w:asciiTheme="minorHAnsi" w:hAnsiTheme="minorHAnsi" w:cs="Tahoma"/>
          <w:color w:val="000000"/>
          <w:sz w:val="22"/>
          <w:szCs w:val="22"/>
        </w:rPr>
        <w:t>)</w:t>
      </w:r>
      <w:r w:rsidR="0090567B" w:rsidRPr="007B475F">
        <w:rPr>
          <w:rFonts w:asciiTheme="minorHAnsi" w:hAnsiTheme="minorHAnsi" w:cs="Tahoma"/>
          <w:color w:val="000000"/>
          <w:sz w:val="22"/>
          <w:szCs w:val="22"/>
        </w:rPr>
        <w:t xml:space="preserve"> </w:t>
      </w:r>
      <w:r w:rsidR="007B475F" w:rsidRPr="007B475F">
        <w:rPr>
          <w:rFonts w:asciiTheme="minorHAnsi" w:hAnsiTheme="minorHAnsi" w:cs="Tahoma"/>
          <w:color w:val="000000"/>
          <w:sz w:val="22"/>
          <w:szCs w:val="22"/>
        </w:rPr>
        <w:t>a cada 3 tijolos</w:t>
      </w:r>
      <w:r w:rsidR="007B475F">
        <w:rPr>
          <w:rFonts w:asciiTheme="minorHAnsi" w:hAnsiTheme="minorHAnsi" w:cs="Tahoma"/>
          <w:color w:val="000000"/>
          <w:sz w:val="22"/>
          <w:szCs w:val="22"/>
        </w:rPr>
        <w:t xml:space="preserve">, na composição de 42 peças de </w:t>
      </w:r>
      <w:r w:rsidR="0090567B" w:rsidRPr="007B475F">
        <w:rPr>
          <w:rFonts w:asciiTheme="minorHAnsi" w:hAnsiTheme="minorHAnsi" w:cs="Tahoma"/>
          <w:color w:val="000000"/>
          <w:sz w:val="22"/>
          <w:szCs w:val="22"/>
        </w:rPr>
        <w:t xml:space="preserve">GB 32 </w:t>
      </w:r>
      <w:r w:rsidR="007B475F" w:rsidRPr="007B475F">
        <w:rPr>
          <w:rFonts w:asciiTheme="minorHAnsi" w:hAnsiTheme="minorHAnsi" w:cs="Tahoma"/>
          <w:color w:val="000000"/>
          <w:sz w:val="22"/>
          <w:szCs w:val="22"/>
        </w:rPr>
        <w:t>e</w:t>
      </w:r>
      <w:r w:rsidR="0090567B" w:rsidRPr="007B475F">
        <w:rPr>
          <w:rFonts w:asciiTheme="minorHAnsi" w:hAnsiTheme="minorHAnsi" w:cs="Tahoma"/>
          <w:color w:val="000000"/>
          <w:sz w:val="22"/>
          <w:szCs w:val="22"/>
        </w:rPr>
        <w:t xml:space="preserve"> G32</w:t>
      </w:r>
      <w:r w:rsidR="007B475F" w:rsidRPr="007B475F">
        <w:rPr>
          <w:rFonts w:asciiTheme="minorHAnsi" w:hAnsiTheme="minorHAnsi" w:cs="Tahoma"/>
          <w:color w:val="000000"/>
          <w:sz w:val="22"/>
          <w:szCs w:val="22"/>
        </w:rPr>
        <w:t xml:space="preserve"> e </w:t>
      </w:r>
      <w:r w:rsidR="0090567B" w:rsidRPr="007B475F">
        <w:rPr>
          <w:rFonts w:asciiTheme="minorHAnsi" w:hAnsiTheme="minorHAnsi" w:cs="Tahoma"/>
          <w:color w:val="000000"/>
          <w:sz w:val="22"/>
          <w:szCs w:val="22"/>
        </w:rPr>
        <w:t xml:space="preserve">18 </w:t>
      </w:r>
      <w:r w:rsidR="007B475F" w:rsidRPr="007B475F">
        <w:rPr>
          <w:rFonts w:asciiTheme="minorHAnsi" w:hAnsiTheme="minorHAnsi" w:cs="Tahoma"/>
          <w:color w:val="000000"/>
          <w:sz w:val="22"/>
          <w:szCs w:val="22"/>
        </w:rPr>
        <w:t xml:space="preserve">peças de </w:t>
      </w:r>
      <w:r w:rsidR="0090567B" w:rsidRPr="007B475F">
        <w:rPr>
          <w:rFonts w:asciiTheme="minorHAnsi" w:hAnsiTheme="minorHAnsi" w:cs="Tahoma"/>
          <w:color w:val="000000"/>
          <w:sz w:val="22"/>
          <w:szCs w:val="22"/>
        </w:rPr>
        <w:t>GB082</w:t>
      </w:r>
      <w:r w:rsidR="007B475F" w:rsidRPr="007B475F">
        <w:rPr>
          <w:rFonts w:asciiTheme="minorHAnsi" w:hAnsiTheme="minorHAnsi" w:cs="Tahoma"/>
          <w:color w:val="000000"/>
          <w:sz w:val="22"/>
          <w:szCs w:val="22"/>
        </w:rPr>
        <w:t xml:space="preserve"> e </w:t>
      </w:r>
      <w:r w:rsidR="0090567B" w:rsidRPr="007B475F">
        <w:rPr>
          <w:rFonts w:asciiTheme="minorHAnsi" w:hAnsiTheme="minorHAnsi" w:cs="Tahoma"/>
          <w:color w:val="000000"/>
          <w:sz w:val="22"/>
          <w:szCs w:val="22"/>
        </w:rPr>
        <w:t>G082</w:t>
      </w:r>
      <w:r w:rsidR="007B475F">
        <w:rPr>
          <w:rFonts w:asciiTheme="minorHAnsi" w:hAnsiTheme="minorHAnsi" w:cs="Tahoma"/>
          <w:color w:val="000000"/>
          <w:sz w:val="22"/>
          <w:szCs w:val="22"/>
        </w:rPr>
        <w:t>;</w:t>
      </w:r>
    </w:p>
    <w:p w:rsidR="004169CF" w:rsidRDefault="004169CF" w:rsidP="007B475F">
      <w:pPr>
        <w:autoSpaceDE w:val="0"/>
        <w:autoSpaceDN w:val="0"/>
        <w:adjustRightInd w:val="0"/>
        <w:spacing w:line="480" w:lineRule="auto"/>
        <w:jc w:val="both"/>
        <w:rPr>
          <w:rFonts w:asciiTheme="minorHAnsi" w:hAnsiTheme="minorHAnsi" w:cs="Tahoma"/>
          <w:color w:val="000000"/>
          <w:sz w:val="22"/>
          <w:szCs w:val="22"/>
        </w:rPr>
      </w:pPr>
    </w:p>
    <w:p w:rsidR="004169CF" w:rsidRDefault="004169CF" w:rsidP="007B475F">
      <w:pPr>
        <w:autoSpaceDE w:val="0"/>
        <w:autoSpaceDN w:val="0"/>
        <w:adjustRightInd w:val="0"/>
        <w:spacing w:line="480" w:lineRule="auto"/>
        <w:jc w:val="both"/>
        <w:rPr>
          <w:rFonts w:asciiTheme="minorHAnsi" w:hAnsiTheme="minorHAnsi" w:cs="Tahoma"/>
          <w:color w:val="000000"/>
          <w:sz w:val="22"/>
          <w:szCs w:val="22"/>
        </w:rPr>
      </w:pPr>
      <w:bookmarkStart w:id="0" w:name="_GoBack"/>
      <w:bookmarkEnd w:id="0"/>
    </w:p>
    <w:p w:rsidR="0090567B" w:rsidRPr="007B475F" w:rsidRDefault="007B475F" w:rsidP="007B475F">
      <w:pPr>
        <w:autoSpaceDE w:val="0"/>
        <w:autoSpaceDN w:val="0"/>
        <w:adjustRightInd w:val="0"/>
        <w:spacing w:line="480" w:lineRule="auto"/>
        <w:jc w:val="both"/>
        <w:rPr>
          <w:rFonts w:asciiTheme="minorHAnsi" w:hAnsiTheme="minorHAnsi" w:cs="Tahoma"/>
          <w:color w:val="000000"/>
          <w:sz w:val="22"/>
          <w:szCs w:val="22"/>
        </w:rPr>
      </w:pPr>
      <w:r>
        <w:rPr>
          <w:rFonts w:asciiTheme="minorHAnsi" w:hAnsiTheme="minorHAnsi" w:cs="Tahoma"/>
          <w:color w:val="000000"/>
          <w:sz w:val="22"/>
          <w:szCs w:val="22"/>
        </w:rPr>
        <w:t xml:space="preserve">Na continuidade da montagem, foram assentadas 61 fiadas de </w:t>
      </w:r>
      <w:r w:rsidR="0090567B" w:rsidRPr="007B475F">
        <w:rPr>
          <w:rFonts w:asciiTheme="minorHAnsi" w:hAnsiTheme="minorHAnsi" w:cs="Tahoma"/>
          <w:b/>
          <w:color w:val="000000"/>
          <w:sz w:val="22"/>
          <w:szCs w:val="22"/>
        </w:rPr>
        <w:t>RADEX DB6-R1</w:t>
      </w:r>
      <w:r>
        <w:rPr>
          <w:rFonts w:asciiTheme="minorHAnsi" w:hAnsiTheme="minorHAnsi" w:cs="Tahoma"/>
          <w:color w:val="000000"/>
          <w:sz w:val="22"/>
          <w:szCs w:val="22"/>
        </w:rPr>
        <w:t xml:space="preserve">, com juntas verticais a cada </w:t>
      </w:r>
      <w:r w:rsidR="0090567B" w:rsidRPr="007B475F">
        <w:rPr>
          <w:rFonts w:asciiTheme="minorHAnsi" w:hAnsiTheme="minorHAnsi" w:cs="Tahoma"/>
          <w:color w:val="000000"/>
          <w:sz w:val="22"/>
          <w:szCs w:val="22"/>
        </w:rPr>
        <w:t>2</w:t>
      </w:r>
      <w:r w:rsidRPr="007B475F">
        <w:rPr>
          <w:rFonts w:asciiTheme="minorHAnsi" w:hAnsiTheme="minorHAnsi" w:cs="Tahoma"/>
          <w:color w:val="000000"/>
          <w:sz w:val="22"/>
          <w:szCs w:val="22"/>
        </w:rPr>
        <w:t>x</w:t>
      </w:r>
      <w:r w:rsidR="0090567B" w:rsidRPr="007B475F">
        <w:rPr>
          <w:rFonts w:asciiTheme="minorHAnsi" w:hAnsiTheme="minorHAnsi" w:cs="Tahoma"/>
          <w:color w:val="000000"/>
          <w:sz w:val="22"/>
          <w:szCs w:val="22"/>
        </w:rPr>
        <w:t>3</w:t>
      </w:r>
      <w:r w:rsidRPr="007B475F">
        <w:rPr>
          <w:rFonts w:asciiTheme="minorHAnsi" w:hAnsiTheme="minorHAnsi" w:cs="Tahoma"/>
          <w:color w:val="000000"/>
          <w:sz w:val="22"/>
          <w:szCs w:val="22"/>
        </w:rPr>
        <w:t>x</w:t>
      </w:r>
      <w:r w:rsidR="0090567B" w:rsidRPr="007B475F">
        <w:rPr>
          <w:rFonts w:asciiTheme="minorHAnsi" w:hAnsiTheme="minorHAnsi" w:cs="Tahoma"/>
          <w:color w:val="000000"/>
          <w:sz w:val="22"/>
          <w:szCs w:val="22"/>
        </w:rPr>
        <w:t xml:space="preserve">3 </w:t>
      </w:r>
      <w:r w:rsidRPr="007B475F">
        <w:rPr>
          <w:rFonts w:asciiTheme="minorHAnsi" w:hAnsiTheme="minorHAnsi" w:cs="Tahoma"/>
          <w:color w:val="000000"/>
          <w:sz w:val="22"/>
          <w:szCs w:val="22"/>
        </w:rPr>
        <w:t>e a cada 15 fi</w:t>
      </w:r>
      <w:r>
        <w:rPr>
          <w:rFonts w:asciiTheme="minorHAnsi" w:hAnsiTheme="minorHAnsi" w:cs="Tahoma"/>
          <w:color w:val="000000"/>
          <w:sz w:val="22"/>
          <w:szCs w:val="22"/>
        </w:rPr>
        <w:t>a</w:t>
      </w:r>
      <w:r w:rsidRPr="007B475F">
        <w:rPr>
          <w:rFonts w:asciiTheme="minorHAnsi" w:hAnsiTheme="minorHAnsi" w:cs="Tahoma"/>
          <w:color w:val="000000"/>
          <w:sz w:val="22"/>
          <w:szCs w:val="22"/>
        </w:rPr>
        <w:t>das na horizontal</w:t>
      </w:r>
      <w:r>
        <w:rPr>
          <w:rFonts w:asciiTheme="minorHAnsi" w:hAnsiTheme="minorHAnsi" w:cs="Tahoma"/>
          <w:color w:val="000000"/>
          <w:sz w:val="22"/>
          <w:szCs w:val="22"/>
        </w:rPr>
        <w:t xml:space="preserve">, na </w:t>
      </w:r>
      <w:r w:rsidRPr="007B475F">
        <w:rPr>
          <w:rFonts w:asciiTheme="minorHAnsi" w:hAnsiTheme="minorHAnsi" w:cs="Tahoma"/>
          <w:color w:val="000000"/>
          <w:sz w:val="22"/>
          <w:szCs w:val="22"/>
        </w:rPr>
        <w:t xml:space="preserve">composição de 42 peças de </w:t>
      </w:r>
      <w:r w:rsidR="0090567B" w:rsidRPr="007B475F">
        <w:rPr>
          <w:rFonts w:asciiTheme="minorHAnsi" w:hAnsiTheme="minorHAnsi" w:cs="Tahoma"/>
          <w:color w:val="000000"/>
          <w:sz w:val="22"/>
          <w:szCs w:val="22"/>
        </w:rPr>
        <w:t xml:space="preserve">GB31 </w:t>
      </w:r>
      <w:r w:rsidRPr="007B475F">
        <w:rPr>
          <w:rFonts w:asciiTheme="minorHAnsi" w:hAnsiTheme="minorHAnsi" w:cs="Tahoma"/>
          <w:color w:val="000000"/>
          <w:sz w:val="22"/>
          <w:szCs w:val="22"/>
        </w:rPr>
        <w:t>e</w:t>
      </w:r>
      <w:r w:rsidR="0090567B" w:rsidRPr="007B475F">
        <w:rPr>
          <w:rFonts w:asciiTheme="minorHAnsi" w:hAnsiTheme="minorHAnsi" w:cs="Tahoma"/>
          <w:color w:val="000000"/>
          <w:sz w:val="22"/>
          <w:szCs w:val="22"/>
        </w:rPr>
        <w:t xml:space="preserve"> G32</w:t>
      </w:r>
      <w:r w:rsidRPr="007B475F">
        <w:rPr>
          <w:rFonts w:asciiTheme="minorHAnsi" w:hAnsiTheme="minorHAnsi" w:cs="Tahoma"/>
          <w:color w:val="000000"/>
          <w:sz w:val="22"/>
          <w:szCs w:val="22"/>
        </w:rPr>
        <w:t xml:space="preserve"> e</w:t>
      </w:r>
      <w:r w:rsidR="0090567B" w:rsidRPr="007B475F">
        <w:rPr>
          <w:rFonts w:asciiTheme="minorHAnsi" w:hAnsiTheme="minorHAnsi" w:cs="Tahoma"/>
          <w:color w:val="000000"/>
          <w:sz w:val="22"/>
          <w:szCs w:val="22"/>
        </w:rPr>
        <w:t xml:space="preserve"> </w:t>
      </w:r>
      <w:r w:rsidRPr="007B475F">
        <w:rPr>
          <w:rFonts w:asciiTheme="minorHAnsi" w:hAnsiTheme="minorHAnsi" w:cs="Tahoma"/>
          <w:color w:val="000000"/>
          <w:sz w:val="22"/>
          <w:szCs w:val="22"/>
        </w:rPr>
        <w:t xml:space="preserve">19 peças de </w:t>
      </w:r>
      <w:r w:rsidR="0090567B" w:rsidRPr="007B475F">
        <w:rPr>
          <w:rFonts w:asciiTheme="minorHAnsi" w:hAnsiTheme="minorHAnsi" w:cs="Tahoma"/>
          <w:color w:val="000000"/>
          <w:sz w:val="22"/>
          <w:szCs w:val="22"/>
        </w:rPr>
        <w:t xml:space="preserve">GB 082 </w:t>
      </w:r>
      <w:r w:rsidRPr="007B475F">
        <w:rPr>
          <w:rFonts w:asciiTheme="minorHAnsi" w:hAnsiTheme="minorHAnsi" w:cs="Tahoma"/>
          <w:color w:val="000000"/>
          <w:sz w:val="22"/>
          <w:szCs w:val="22"/>
        </w:rPr>
        <w:t>e</w:t>
      </w:r>
      <w:r w:rsidR="0090567B" w:rsidRPr="007B475F">
        <w:rPr>
          <w:rFonts w:asciiTheme="minorHAnsi" w:hAnsiTheme="minorHAnsi" w:cs="Tahoma"/>
          <w:color w:val="000000"/>
          <w:sz w:val="22"/>
          <w:szCs w:val="22"/>
        </w:rPr>
        <w:t xml:space="preserve"> G082</w:t>
      </w:r>
      <w:r w:rsidRPr="007B475F">
        <w:rPr>
          <w:rFonts w:asciiTheme="minorHAnsi" w:hAnsiTheme="minorHAnsi" w:cs="Tahoma"/>
          <w:color w:val="000000"/>
          <w:sz w:val="22"/>
          <w:szCs w:val="22"/>
        </w:rPr>
        <w:t>.</w:t>
      </w:r>
    </w:p>
    <w:p w:rsidR="00761671" w:rsidRPr="00761671" w:rsidRDefault="009420B9" w:rsidP="00761671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b/>
          <w:bCs/>
          <w:color w:val="000081"/>
        </w:rPr>
      </w:pPr>
      <w:r>
        <w:rPr>
          <w:rFonts w:ascii="Calibri" w:hAnsi="Calibri" w:cs="Lucida Sans Unicode"/>
          <w:b/>
          <w:bCs/>
          <w:color w:val="000081"/>
        </w:rPr>
        <w:t>12</w:t>
      </w:r>
      <w:r w:rsidR="00761671" w:rsidRPr="00761671">
        <w:rPr>
          <w:rFonts w:ascii="Calibri" w:hAnsi="Calibri" w:cs="Lucida Sans Unicode"/>
          <w:b/>
          <w:bCs/>
          <w:color w:val="000081"/>
        </w:rPr>
        <w:t>. CONSIDERAÇÕES FINAIS</w:t>
      </w:r>
    </w:p>
    <w:p w:rsidR="00761671" w:rsidRPr="005D3BE6" w:rsidRDefault="00761671" w:rsidP="00761671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18"/>
        </w:rPr>
      </w:pPr>
    </w:p>
    <w:p w:rsidR="00234067" w:rsidRPr="002B78E2" w:rsidRDefault="00761671" w:rsidP="00761671">
      <w:pPr>
        <w:autoSpaceDE w:val="0"/>
        <w:autoSpaceDN w:val="0"/>
        <w:adjustRightInd w:val="0"/>
        <w:spacing w:line="480" w:lineRule="auto"/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2B78E2">
        <w:rPr>
          <w:rFonts w:asciiTheme="minorHAnsi" w:hAnsiTheme="minorHAnsi" w:cs="Tahoma"/>
          <w:color w:val="000000"/>
          <w:sz w:val="22"/>
          <w:szCs w:val="22"/>
        </w:rPr>
        <w:t xml:space="preserve">A Qualidade da aplicação de refratário é de importância fundamental para o desempenho do revestimento, para a produtividade e redução de custos. Assim, ao longo dos tempos a </w:t>
      </w:r>
      <w:r w:rsidR="00234067" w:rsidRPr="002B78E2">
        <w:rPr>
          <w:rFonts w:asciiTheme="minorHAnsi" w:hAnsiTheme="minorHAnsi" w:cs="Tahoma"/>
          <w:color w:val="000000"/>
          <w:sz w:val="22"/>
          <w:szCs w:val="22"/>
        </w:rPr>
        <w:t>RISOTERM</w:t>
      </w:r>
      <w:r w:rsidR="007B475F">
        <w:rPr>
          <w:rFonts w:asciiTheme="minorHAnsi" w:hAnsiTheme="minorHAnsi" w:cs="Tahoma"/>
          <w:color w:val="000000"/>
          <w:sz w:val="22"/>
          <w:szCs w:val="22"/>
        </w:rPr>
        <w:t xml:space="preserve"> aprimora </w:t>
      </w:r>
      <w:r w:rsidRPr="002B78E2">
        <w:rPr>
          <w:rFonts w:asciiTheme="minorHAnsi" w:hAnsiTheme="minorHAnsi" w:cs="Tahoma"/>
          <w:color w:val="000000"/>
          <w:sz w:val="22"/>
          <w:szCs w:val="22"/>
        </w:rPr>
        <w:t xml:space="preserve">cada vez mais as técnicas de trabalho visando atingir sempre uma excelência nos seus padrões de Qualidade. </w:t>
      </w:r>
    </w:p>
    <w:p w:rsidR="00234067" w:rsidRPr="002B78E2" w:rsidRDefault="00761671" w:rsidP="00761671">
      <w:pPr>
        <w:autoSpaceDE w:val="0"/>
        <w:autoSpaceDN w:val="0"/>
        <w:adjustRightInd w:val="0"/>
        <w:spacing w:line="480" w:lineRule="auto"/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2B78E2">
        <w:rPr>
          <w:rFonts w:asciiTheme="minorHAnsi" w:hAnsiTheme="minorHAnsi" w:cs="Tahoma"/>
          <w:color w:val="000000"/>
          <w:sz w:val="22"/>
          <w:szCs w:val="22"/>
        </w:rPr>
        <w:t xml:space="preserve">Os serviços </w:t>
      </w:r>
      <w:r w:rsidR="00947A83">
        <w:rPr>
          <w:rFonts w:asciiTheme="minorHAnsi" w:hAnsiTheme="minorHAnsi" w:cs="Tahoma"/>
          <w:color w:val="000000"/>
          <w:sz w:val="22"/>
          <w:szCs w:val="22"/>
        </w:rPr>
        <w:t>foram</w:t>
      </w:r>
      <w:r w:rsidRPr="002B78E2">
        <w:rPr>
          <w:rFonts w:asciiTheme="minorHAnsi" w:hAnsiTheme="minorHAnsi" w:cs="Tahoma"/>
          <w:color w:val="000000"/>
          <w:sz w:val="22"/>
          <w:szCs w:val="22"/>
        </w:rPr>
        <w:t xml:space="preserve"> </w:t>
      </w:r>
      <w:r w:rsidR="00234067" w:rsidRPr="002B78E2">
        <w:rPr>
          <w:rFonts w:asciiTheme="minorHAnsi" w:hAnsiTheme="minorHAnsi" w:cs="Tahoma"/>
          <w:color w:val="000000"/>
          <w:sz w:val="22"/>
          <w:szCs w:val="22"/>
        </w:rPr>
        <w:t>realizados atendendo</w:t>
      </w:r>
      <w:r w:rsidRPr="002B78E2">
        <w:rPr>
          <w:rFonts w:asciiTheme="minorHAnsi" w:hAnsiTheme="minorHAnsi" w:cs="Tahoma"/>
          <w:color w:val="000000"/>
          <w:sz w:val="22"/>
          <w:szCs w:val="22"/>
        </w:rPr>
        <w:t xml:space="preserve"> às técnicas e especificações exigidas pelo cliente e pela boa prática e garantindo a performance dos materiais aplicados. </w:t>
      </w:r>
    </w:p>
    <w:p w:rsidR="00761671" w:rsidRPr="002B78E2" w:rsidRDefault="00761671" w:rsidP="00234067">
      <w:pPr>
        <w:autoSpaceDE w:val="0"/>
        <w:autoSpaceDN w:val="0"/>
        <w:adjustRightInd w:val="0"/>
        <w:spacing w:line="480" w:lineRule="auto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2B78E2">
        <w:rPr>
          <w:rFonts w:asciiTheme="minorHAnsi" w:hAnsiTheme="minorHAnsi" w:cs="Tahoma"/>
          <w:color w:val="000000"/>
          <w:sz w:val="22"/>
          <w:szCs w:val="22"/>
        </w:rPr>
        <w:t xml:space="preserve">A realização dos trabalhos </w:t>
      </w:r>
      <w:r w:rsidR="0066165A">
        <w:rPr>
          <w:rFonts w:asciiTheme="minorHAnsi" w:hAnsiTheme="minorHAnsi" w:cs="Tahoma"/>
          <w:color w:val="000000"/>
          <w:sz w:val="22"/>
          <w:szCs w:val="22"/>
        </w:rPr>
        <w:t>foi realizado</w:t>
      </w:r>
      <w:r w:rsidRPr="002B78E2">
        <w:rPr>
          <w:rFonts w:asciiTheme="minorHAnsi" w:hAnsiTheme="minorHAnsi" w:cs="Tahoma"/>
          <w:color w:val="000000"/>
          <w:sz w:val="22"/>
          <w:szCs w:val="22"/>
        </w:rPr>
        <w:t xml:space="preserve"> beneficiada pela seleção de uma equipe </w:t>
      </w:r>
      <w:r w:rsidR="00234067" w:rsidRPr="002B78E2">
        <w:rPr>
          <w:rFonts w:asciiTheme="minorHAnsi" w:hAnsiTheme="minorHAnsi" w:cs="Tahoma"/>
          <w:color w:val="000000"/>
          <w:sz w:val="22"/>
          <w:szCs w:val="22"/>
        </w:rPr>
        <w:t xml:space="preserve">altamente </w:t>
      </w:r>
      <w:r w:rsidRPr="002B78E2">
        <w:rPr>
          <w:rFonts w:asciiTheme="minorHAnsi" w:hAnsiTheme="minorHAnsi" w:cs="Tahoma"/>
          <w:color w:val="000000"/>
          <w:sz w:val="22"/>
          <w:szCs w:val="22"/>
        </w:rPr>
        <w:t xml:space="preserve">qualificada e </w:t>
      </w:r>
      <w:r w:rsidR="00234067" w:rsidRPr="002B78E2">
        <w:rPr>
          <w:rFonts w:asciiTheme="minorHAnsi" w:hAnsiTheme="minorHAnsi" w:cs="Tahoma"/>
          <w:color w:val="000000"/>
          <w:sz w:val="22"/>
          <w:szCs w:val="22"/>
        </w:rPr>
        <w:t>capacitada para montagem</w:t>
      </w:r>
      <w:r w:rsidR="001F2891">
        <w:rPr>
          <w:rFonts w:asciiTheme="minorHAnsi" w:hAnsiTheme="minorHAnsi" w:cs="Tahoma"/>
          <w:color w:val="000000"/>
          <w:sz w:val="22"/>
          <w:szCs w:val="22"/>
        </w:rPr>
        <w:t xml:space="preserve"> de revestimento refratário.</w:t>
      </w:r>
      <w:r w:rsidR="00234067" w:rsidRPr="002B78E2">
        <w:rPr>
          <w:rFonts w:asciiTheme="minorHAnsi" w:hAnsiTheme="minorHAnsi" w:cs="Tahoma"/>
          <w:color w:val="000000"/>
          <w:sz w:val="22"/>
          <w:szCs w:val="22"/>
        </w:rPr>
        <w:t xml:space="preserve"> </w:t>
      </w:r>
      <w:r w:rsidRPr="002B78E2">
        <w:rPr>
          <w:rFonts w:asciiTheme="minorHAnsi" w:hAnsiTheme="minorHAnsi" w:cs="Tahoma"/>
          <w:color w:val="000000"/>
          <w:sz w:val="22"/>
          <w:szCs w:val="22"/>
        </w:rPr>
        <w:t xml:space="preserve"> </w:t>
      </w:r>
    </w:p>
    <w:p w:rsidR="006E5689" w:rsidRDefault="006E5689" w:rsidP="00D008ED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Lucida Sans Unicode"/>
          <w:color w:val="000000"/>
          <w:sz w:val="22"/>
        </w:rPr>
      </w:pPr>
    </w:p>
    <w:p w:rsidR="006E5689" w:rsidRPr="002B78E2" w:rsidRDefault="006E5689" w:rsidP="006E5689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2B78E2">
        <w:rPr>
          <w:rFonts w:asciiTheme="minorHAnsi" w:hAnsiTheme="minorHAnsi" w:cs="Lucida Sans Unicode"/>
          <w:color w:val="000000"/>
          <w:sz w:val="22"/>
          <w:szCs w:val="22"/>
        </w:rPr>
        <w:t>Atenciosamente,</w:t>
      </w:r>
    </w:p>
    <w:p w:rsidR="006E5689" w:rsidRPr="002B78E2" w:rsidRDefault="006E5689" w:rsidP="006E5689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</w:p>
    <w:p w:rsidR="006E5689" w:rsidRPr="002B78E2" w:rsidRDefault="006E5689" w:rsidP="006E5689">
      <w:pPr>
        <w:autoSpaceDE w:val="0"/>
        <w:autoSpaceDN w:val="0"/>
        <w:adjustRightInd w:val="0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2B78E2">
        <w:rPr>
          <w:rFonts w:asciiTheme="minorHAnsi" w:hAnsiTheme="minorHAnsi" w:cs="Lucida Sans Unicode"/>
          <w:color w:val="000000"/>
          <w:sz w:val="22"/>
          <w:szCs w:val="22"/>
        </w:rPr>
        <w:t>Eng.° Jáder de O. Norberto</w:t>
      </w:r>
    </w:p>
    <w:p w:rsidR="006E5689" w:rsidRPr="002B78E2" w:rsidRDefault="006E5689" w:rsidP="006E5689">
      <w:pPr>
        <w:autoSpaceDE w:val="0"/>
        <w:autoSpaceDN w:val="0"/>
        <w:adjustRightInd w:val="0"/>
        <w:jc w:val="both"/>
        <w:rPr>
          <w:rFonts w:asciiTheme="minorHAnsi" w:hAnsiTheme="minorHAnsi" w:cs="Lucida Sans Unicode"/>
          <w:b/>
          <w:bCs/>
          <w:color w:val="000000"/>
          <w:sz w:val="22"/>
          <w:szCs w:val="22"/>
        </w:rPr>
      </w:pPr>
      <w:r w:rsidRPr="002B78E2">
        <w:rPr>
          <w:rFonts w:asciiTheme="minorHAnsi" w:hAnsiTheme="minorHAnsi" w:cs="Lucida Sans Unicode"/>
          <w:b/>
          <w:bCs/>
          <w:color w:val="000000"/>
          <w:sz w:val="22"/>
          <w:szCs w:val="22"/>
        </w:rPr>
        <w:t>Gerente Operacional</w:t>
      </w:r>
    </w:p>
    <w:p w:rsidR="006E5689" w:rsidRPr="002B78E2" w:rsidRDefault="006E5689" w:rsidP="006E5689">
      <w:pPr>
        <w:autoSpaceDE w:val="0"/>
        <w:autoSpaceDN w:val="0"/>
        <w:adjustRightInd w:val="0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2B78E2">
        <w:rPr>
          <w:rFonts w:asciiTheme="minorHAnsi" w:hAnsiTheme="minorHAnsi" w:cs="Lucida Sans Unicode"/>
          <w:color w:val="000000"/>
          <w:sz w:val="22"/>
          <w:szCs w:val="22"/>
        </w:rPr>
        <w:t>RISOTERM - Isolantes Térmicos LTDA</w:t>
      </w:r>
    </w:p>
    <w:p w:rsidR="006E5689" w:rsidRPr="002B78E2" w:rsidRDefault="006E5689" w:rsidP="006E5689">
      <w:pPr>
        <w:autoSpaceDE w:val="0"/>
        <w:autoSpaceDN w:val="0"/>
        <w:adjustRightInd w:val="0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2B78E2">
        <w:rPr>
          <w:rFonts w:asciiTheme="minorHAnsi" w:hAnsiTheme="minorHAnsi" w:cs="Lucida Sans Unicode"/>
          <w:b/>
          <w:color w:val="000000"/>
          <w:sz w:val="22"/>
          <w:szCs w:val="22"/>
        </w:rPr>
        <w:t>CREA-BA: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 xml:space="preserve"> 32.754-D</w:t>
      </w:r>
    </w:p>
    <w:p w:rsidR="006E5689" w:rsidRDefault="006E5689" w:rsidP="006E5689">
      <w:pPr>
        <w:autoSpaceDE w:val="0"/>
        <w:autoSpaceDN w:val="0"/>
        <w:adjustRightInd w:val="0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2B78E2">
        <w:rPr>
          <w:rFonts w:asciiTheme="minorHAnsi" w:hAnsiTheme="minorHAnsi" w:cs="Lucida Sans Unicode"/>
          <w:b/>
          <w:color w:val="000000"/>
          <w:sz w:val="22"/>
          <w:szCs w:val="22"/>
        </w:rPr>
        <w:t>REG. NAC.</w:t>
      </w:r>
      <w:r w:rsidRPr="002B78E2">
        <w:rPr>
          <w:rFonts w:asciiTheme="minorHAnsi" w:hAnsiTheme="minorHAnsi" w:cs="Lucida Sans Unicode"/>
          <w:color w:val="000000"/>
          <w:sz w:val="22"/>
          <w:szCs w:val="22"/>
        </w:rPr>
        <w:t>: 050585946-7</w:t>
      </w:r>
    </w:p>
    <w:p w:rsidR="00735754" w:rsidRPr="002B78E2" w:rsidRDefault="00735754" w:rsidP="006E5689">
      <w:pPr>
        <w:autoSpaceDE w:val="0"/>
        <w:autoSpaceDN w:val="0"/>
        <w:adjustRightInd w:val="0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</w:p>
    <w:p w:rsidR="006E5689" w:rsidRPr="002B78E2" w:rsidRDefault="006E5689" w:rsidP="006E5689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b/>
          <w:bCs/>
          <w:color w:val="000000"/>
          <w:sz w:val="22"/>
          <w:szCs w:val="22"/>
        </w:rPr>
      </w:pPr>
    </w:p>
    <w:p w:rsidR="006E5689" w:rsidRPr="002B78E2" w:rsidRDefault="006E5689" w:rsidP="006E5689">
      <w:pPr>
        <w:autoSpaceDE w:val="0"/>
        <w:autoSpaceDN w:val="0"/>
        <w:adjustRightInd w:val="0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2B78E2">
        <w:rPr>
          <w:rFonts w:asciiTheme="minorHAnsi" w:hAnsiTheme="minorHAnsi" w:cs="Lucida Sans Unicode"/>
          <w:color w:val="000000"/>
          <w:sz w:val="22"/>
          <w:szCs w:val="22"/>
        </w:rPr>
        <w:t>Paulo Roberto Gomes Mesquita</w:t>
      </w:r>
    </w:p>
    <w:p w:rsidR="006E5689" w:rsidRPr="002B78E2" w:rsidRDefault="006E5689" w:rsidP="006E5689">
      <w:pPr>
        <w:autoSpaceDE w:val="0"/>
        <w:autoSpaceDN w:val="0"/>
        <w:adjustRightInd w:val="0"/>
        <w:jc w:val="both"/>
        <w:rPr>
          <w:rFonts w:asciiTheme="minorHAnsi" w:hAnsiTheme="minorHAnsi" w:cs="Lucida Sans Unicode"/>
          <w:b/>
          <w:color w:val="000000"/>
          <w:sz w:val="22"/>
          <w:szCs w:val="22"/>
        </w:rPr>
      </w:pPr>
      <w:r w:rsidRPr="002B78E2">
        <w:rPr>
          <w:rFonts w:asciiTheme="minorHAnsi" w:hAnsiTheme="minorHAnsi" w:cs="Lucida Sans Unicode"/>
          <w:b/>
          <w:color w:val="000000"/>
          <w:sz w:val="22"/>
          <w:szCs w:val="22"/>
        </w:rPr>
        <w:t>Diretor</w:t>
      </w:r>
    </w:p>
    <w:sectPr w:rsidR="006E5689" w:rsidRPr="002B78E2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069" w:rsidRDefault="00501069">
      <w:r>
        <w:separator/>
      </w:r>
    </w:p>
  </w:endnote>
  <w:endnote w:type="continuationSeparator" w:id="0">
    <w:p w:rsidR="00501069" w:rsidRDefault="00501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717F" w:rsidRDefault="008B731E" w:rsidP="009B717F">
    <w:pPr>
      <w:autoSpaceDE w:val="0"/>
      <w:autoSpaceDN w:val="0"/>
      <w:adjustRightInd w:val="0"/>
      <w:jc w:val="center"/>
      <w:rPr>
        <w:rFonts w:ascii="Tahoma" w:hAnsi="Tahoma" w:cs="Tahoma"/>
        <w:color w:val="0000FF"/>
        <w:sz w:val="16"/>
        <w:szCs w:val="16"/>
      </w:rPr>
    </w:pPr>
    <w:r>
      <w:rPr>
        <w:rFonts w:ascii="Tahoma" w:hAnsi="Tahoma" w:cs="Tahoma"/>
        <w:color w:val="0000FF"/>
        <w:sz w:val="16"/>
        <w:szCs w:val="16"/>
      </w:rPr>
      <w:t>_____________________________________________________________________________________________________</w:t>
    </w:r>
  </w:p>
  <w:p w:rsidR="009B717F" w:rsidRPr="00D17374" w:rsidRDefault="008B731E" w:rsidP="009B717F">
    <w:pPr>
      <w:autoSpaceDE w:val="0"/>
      <w:autoSpaceDN w:val="0"/>
      <w:adjustRightInd w:val="0"/>
      <w:jc w:val="right"/>
      <w:rPr>
        <w:rFonts w:ascii="Tahoma" w:hAnsi="Tahoma" w:cs="Tahoma"/>
        <w:color w:val="0000FF"/>
        <w:sz w:val="16"/>
        <w:szCs w:val="16"/>
      </w:rPr>
    </w:pPr>
    <w:r w:rsidRPr="00D17374">
      <w:rPr>
        <w:rFonts w:ascii="Tahoma" w:hAnsi="Tahoma" w:cs="Tahoma"/>
        <w:color w:val="0000FF"/>
        <w:sz w:val="16"/>
        <w:szCs w:val="16"/>
      </w:rPr>
      <w:t xml:space="preserve">Página: </w:t>
    </w:r>
    <w:r w:rsidRPr="00D17374">
      <w:rPr>
        <w:rStyle w:val="Nmerodepgina"/>
        <w:rFonts w:ascii="Tahoma" w:hAnsi="Tahoma" w:cs="Tahoma"/>
        <w:color w:val="0000FF"/>
        <w:sz w:val="16"/>
        <w:szCs w:val="16"/>
      </w:rPr>
      <w:fldChar w:fldCharType="begin"/>
    </w:r>
    <w:r w:rsidRPr="00D17374">
      <w:rPr>
        <w:rStyle w:val="Nmerodepgina"/>
        <w:rFonts w:ascii="Tahoma" w:hAnsi="Tahoma" w:cs="Tahoma"/>
        <w:color w:val="0000FF"/>
        <w:sz w:val="16"/>
        <w:szCs w:val="16"/>
      </w:rPr>
      <w:instrText xml:space="preserve"> PAGE </w:instrText>
    </w:r>
    <w:r w:rsidRPr="00D17374">
      <w:rPr>
        <w:rStyle w:val="Nmerodepgina"/>
        <w:rFonts w:ascii="Tahoma" w:hAnsi="Tahoma" w:cs="Tahoma"/>
        <w:color w:val="0000FF"/>
        <w:sz w:val="16"/>
        <w:szCs w:val="16"/>
      </w:rPr>
      <w:fldChar w:fldCharType="separate"/>
    </w:r>
    <w:r w:rsidR="004169CF">
      <w:rPr>
        <w:rStyle w:val="Nmerodepgina"/>
        <w:rFonts w:ascii="Tahoma" w:hAnsi="Tahoma" w:cs="Tahoma"/>
        <w:noProof/>
        <w:color w:val="0000FF"/>
        <w:sz w:val="16"/>
        <w:szCs w:val="16"/>
      </w:rPr>
      <w:t>12</w:t>
    </w:r>
    <w:r w:rsidRPr="00D17374">
      <w:rPr>
        <w:rStyle w:val="Nmerodepgina"/>
        <w:rFonts w:ascii="Tahoma" w:hAnsi="Tahoma" w:cs="Tahoma"/>
        <w:color w:val="0000FF"/>
        <w:sz w:val="16"/>
        <w:szCs w:val="16"/>
      </w:rPr>
      <w:fldChar w:fldCharType="end"/>
    </w:r>
    <w:r w:rsidRPr="00D17374">
      <w:rPr>
        <w:rStyle w:val="Nmerodepgina"/>
        <w:rFonts w:ascii="Tahoma" w:hAnsi="Tahoma" w:cs="Tahoma"/>
        <w:color w:val="0000FF"/>
        <w:sz w:val="16"/>
        <w:szCs w:val="16"/>
      </w:rPr>
      <w:t xml:space="preserve"> de </w:t>
    </w:r>
    <w:r w:rsidRPr="00D17374">
      <w:rPr>
        <w:rStyle w:val="Nmerodepgina"/>
        <w:rFonts w:ascii="Tahoma" w:hAnsi="Tahoma" w:cs="Tahoma"/>
        <w:color w:val="0000FF"/>
        <w:sz w:val="16"/>
        <w:szCs w:val="16"/>
      </w:rPr>
      <w:fldChar w:fldCharType="begin"/>
    </w:r>
    <w:r w:rsidRPr="00D17374">
      <w:rPr>
        <w:rStyle w:val="Nmerodepgina"/>
        <w:rFonts w:ascii="Tahoma" w:hAnsi="Tahoma" w:cs="Tahoma"/>
        <w:color w:val="0000FF"/>
        <w:sz w:val="16"/>
        <w:szCs w:val="16"/>
      </w:rPr>
      <w:instrText xml:space="preserve"> NUMPAGES </w:instrText>
    </w:r>
    <w:r w:rsidRPr="00D17374">
      <w:rPr>
        <w:rStyle w:val="Nmerodepgina"/>
        <w:rFonts w:ascii="Tahoma" w:hAnsi="Tahoma" w:cs="Tahoma"/>
        <w:color w:val="0000FF"/>
        <w:sz w:val="16"/>
        <w:szCs w:val="16"/>
      </w:rPr>
      <w:fldChar w:fldCharType="separate"/>
    </w:r>
    <w:r w:rsidR="004169CF">
      <w:rPr>
        <w:rStyle w:val="Nmerodepgina"/>
        <w:rFonts w:ascii="Tahoma" w:hAnsi="Tahoma" w:cs="Tahoma"/>
        <w:noProof/>
        <w:color w:val="0000FF"/>
        <w:sz w:val="16"/>
        <w:szCs w:val="16"/>
      </w:rPr>
      <w:t>12</w:t>
    </w:r>
    <w:r w:rsidRPr="00D17374">
      <w:rPr>
        <w:rStyle w:val="Nmerodepgina"/>
        <w:rFonts w:ascii="Tahoma" w:hAnsi="Tahoma" w:cs="Tahoma"/>
        <w:color w:val="0000FF"/>
        <w:sz w:val="16"/>
        <w:szCs w:val="16"/>
      </w:rPr>
      <w:fldChar w:fldCharType="end"/>
    </w:r>
    <w:r w:rsidRPr="00D17374">
      <w:rPr>
        <w:rFonts w:ascii="Tahoma" w:hAnsi="Tahoma" w:cs="Tahoma"/>
        <w:color w:val="0000FF"/>
        <w:sz w:val="16"/>
        <w:szCs w:val="16"/>
      </w:rPr>
      <w:t xml:space="preserve"> </w:t>
    </w:r>
  </w:p>
  <w:p w:rsidR="009B717F" w:rsidRDefault="008B731E" w:rsidP="009B717F">
    <w:pPr>
      <w:autoSpaceDE w:val="0"/>
      <w:autoSpaceDN w:val="0"/>
      <w:adjustRightInd w:val="0"/>
      <w:jc w:val="center"/>
      <w:rPr>
        <w:rFonts w:ascii="Tahoma" w:hAnsi="Tahoma" w:cs="Tahoma"/>
        <w:color w:val="0000FF"/>
        <w:sz w:val="16"/>
        <w:szCs w:val="16"/>
      </w:rPr>
    </w:pPr>
    <w:r>
      <w:rPr>
        <w:rFonts w:ascii="Tahoma" w:hAnsi="Tahoma" w:cs="Tahoma"/>
        <w:color w:val="0000FF"/>
        <w:sz w:val="16"/>
        <w:szCs w:val="16"/>
      </w:rPr>
      <w:t xml:space="preserve">Rua Ubaldo P.R. da Fonte, </w:t>
    </w:r>
    <w:r w:rsidRPr="00EB5DB9">
      <w:rPr>
        <w:rFonts w:ascii="Tahoma" w:hAnsi="Tahoma" w:cs="Tahoma"/>
        <w:color w:val="0000FF"/>
        <w:sz w:val="16"/>
        <w:szCs w:val="16"/>
      </w:rPr>
      <w:t>Loteamento Jardim Belo Horizonte, Lote 20, Quadra 07, s/nº</w:t>
    </w:r>
    <w:r>
      <w:rPr>
        <w:rFonts w:ascii="Tahoma" w:hAnsi="Tahoma" w:cs="Tahoma"/>
        <w:color w:val="0000FF"/>
        <w:sz w:val="16"/>
        <w:szCs w:val="16"/>
      </w:rPr>
      <w:t xml:space="preserve"> • Bairro: Pitangueiras</w:t>
    </w:r>
  </w:p>
  <w:p w:rsidR="009B717F" w:rsidRDefault="008B731E" w:rsidP="009B717F">
    <w:pPr>
      <w:autoSpaceDE w:val="0"/>
      <w:autoSpaceDN w:val="0"/>
      <w:adjustRightInd w:val="0"/>
      <w:jc w:val="center"/>
    </w:pPr>
    <w:r w:rsidRPr="00EB5DB9">
      <w:rPr>
        <w:rFonts w:ascii="Tahoma" w:hAnsi="Tahoma" w:cs="Tahoma"/>
        <w:color w:val="0000FF"/>
        <w:sz w:val="16"/>
        <w:szCs w:val="16"/>
      </w:rPr>
      <w:t>Lauro</w:t>
    </w:r>
    <w:r>
      <w:rPr>
        <w:rFonts w:ascii="Tahoma" w:hAnsi="Tahoma" w:cs="Tahoma"/>
        <w:color w:val="0000FF"/>
        <w:sz w:val="16"/>
        <w:szCs w:val="16"/>
      </w:rPr>
      <w:t xml:space="preserve"> de Freitas (</w:t>
    </w:r>
    <w:r w:rsidRPr="00EB5DB9">
      <w:rPr>
        <w:rFonts w:ascii="Tahoma" w:hAnsi="Tahoma" w:cs="Tahoma"/>
        <w:color w:val="0000FF"/>
        <w:sz w:val="16"/>
        <w:szCs w:val="16"/>
      </w:rPr>
      <w:t>Ba</w:t>
    </w:r>
    <w:r>
      <w:rPr>
        <w:rFonts w:ascii="Tahoma" w:hAnsi="Tahoma" w:cs="Tahoma"/>
        <w:color w:val="0000FF"/>
        <w:sz w:val="16"/>
        <w:szCs w:val="16"/>
      </w:rPr>
      <w:t xml:space="preserve">) • </w:t>
    </w:r>
    <w:r w:rsidRPr="00EB5DB9">
      <w:rPr>
        <w:rFonts w:ascii="Tahoma" w:hAnsi="Tahoma" w:cs="Tahoma"/>
        <w:color w:val="0000FF"/>
        <w:sz w:val="16"/>
        <w:szCs w:val="16"/>
      </w:rPr>
      <w:t xml:space="preserve">CEP.: 42.700-000 </w:t>
    </w:r>
    <w:r>
      <w:rPr>
        <w:rFonts w:ascii="Tahoma" w:hAnsi="Tahoma" w:cs="Tahoma"/>
        <w:color w:val="0000FF"/>
        <w:sz w:val="16"/>
        <w:szCs w:val="16"/>
      </w:rPr>
      <w:t>•</w:t>
    </w:r>
    <w:r w:rsidRPr="00EB5DB9">
      <w:rPr>
        <w:rFonts w:ascii="Tahoma" w:hAnsi="Tahoma" w:cs="Tahoma"/>
        <w:color w:val="0000FF"/>
        <w:sz w:val="16"/>
        <w:szCs w:val="16"/>
      </w:rPr>
      <w:t xml:space="preserve"> Telefax: + 55 71 3379-6644 </w:t>
    </w:r>
    <w:r>
      <w:rPr>
        <w:rFonts w:ascii="Tahoma" w:hAnsi="Tahoma" w:cs="Tahoma"/>
        <w:color w:val="0000FF"/>
        <w:sz w:val="16"/>
        <w:szCs w:val="16"/>
      </w:rPr>
      <w:t>•</w:t>
    </w:r>
    <w:r w:rsidRPr="00EB5DB9">
      <w:rPr>
        <w:rFonts w:ascii="Tahoma" w:hAnsi="Tahoma" w:cs="Tahoma"/>
        <w:color w:val="0000FF"/>
        <w:sz w:val="16"/>
        <w:szCs w:val="16"/>
      </w:rPr>
      <w:t xml:space="preserve"> E-mail: </w:t>
    </w:r>
    <w:r>
      <w:rPr>
        <w:rFonts w:ascii="Tahoma" w:hAnsi="Tahoma" w:cs="Tahoma"/>
        <w:color w:val="0000FF"/>
        <w:sz w:val="16"/>
        <w:szCs w:val="16"/>
      </w:rPr>
      <w:t>jader@risoterm.com.br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069" w:rsidRDefault="00501069">
      <w:r>
        <w:separator/>
      </w:r>
    </w:p>
  </w:footnote>
  <w:footnote w:type="continuationSeparator" w:id="0">
    <w:p w:rsidR="00501069" w:rsidRDefault="005010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717F" w:rsidRDefault="0075222A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94615</wp:posOffset>
          </wp:positionV>
          <wp:extent cx="1963420" cy="479425"/>
          <wp:effectExtent l="0" t="0" r="0" b="0"/>
          <wp:wrapNone/>
          <wp:docPr id="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420" cy="479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-6985</wp:posOffset>
          </wp:positionV>
          <wp:extent cx="476250" cy="7239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B717F" w:rsidRDefault="009B717F" w:rsidP="009B717F">
    <w:pPr>
      <w:pStyle w:val="Cabealho"/>
      <w:jc w:val="right"/>
    </w:pPr>
  </w:p>
  <w:p w:rsidR="009B717F" w:rsidRPr="00EB5DB9" w:rsidRDefault="009B717F" w:rsidP="009B717F">
    <w:pPr>
      <w:pStyle w:val="Cabealho"/>
      <w:jc w:val="right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360"/>
      </w:pPr>
      <w:rPr>
        <w:rFonts w:ascii="Arial" w:hAnsi="Arial" w:cs="Arial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16FB54C7"/>
    <w:multiLevelType w:val="multilevel"/>
    <w:tmpl w:val="20689F0E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7A0782D"/>
    <w:multiLevelType w:val="hybridMultilevel"/>
    <w:tmpl w:val="6E902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387B8D"/>
    <w:multiLevelType w:val="hybridMultilevel"/>
    <w:tmpl w:val="A1CA3A78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EBE6DDF"/>
    <w:multiLevelType w:val="hybridMultilevel"/>
    <w:tmpl w:val="08F62A4E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5EB2568"/>
    <w:multiLevelType w:val="multilevel"/>
    <w:tmpl w:val="9E3E1DB0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4A322F84"/>
    <w:multiLevelType w:val="hybridMultilevel"/>
    <w:tmpl w:val="D64CBEBA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7">
    <w:nsid w:val="598C19F1"/>
    <w:multiLevelType w:val="hybridMultilevel"/>
    <w:tmpl w:val="D7EE4948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5C934CCF"/>
    <w:multiLevelType w:val="hybridMultilevel"/>
    <w:tmpl w:val="BBB6CDFE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5F3A0B5E"/>
    <w:multiLevelType w:val="hybridMultilevel"/>
    <w:tmpl w:val="A8DEF280"/>
    <w:lvl w:ilvl="0" w:tplc="0416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67F457ED"/>
    <w:multiLevelType w:val="hybridMultilevel"/>
    <w:tmpl w:val="CB4E07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84F678E"/>
    <w:multiLevelType w:val="hybridMultilevel"/>
    <w:tmpl w:val="C5ACCE6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B1A09E6"/>
    <w:multiLevelType w:val="multilevel"/>
    <w:tmpl w:val="2F2036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-"/>
      <w:lvlJc w:val="left"/>
      <w:pPr>
        <w:tabs>
          <w:tab w:val="num" w:pos="716"/>
        </w:tabs>
        <w:ind w:left="716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>
    <w:nsid w:val="6C4E2CB1"/>
    <w:multiLevelType w:val="hybridMultilevel"/>
    <w:tmpl w:val="A0741D6C"/>
    <w:lvl w:ilvl="0" w:tplc="0416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4">
    <w:nsid w:val="77AA0EEB"/>
    <w:multiLevelType w:val="hybridMultilevel"/>
    <w:tmpl w:val="8AE4EFBE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7F3B5ECA"/>
    <w:multiLevelType w:val="hybridMultilevel"/>
    <w:tmpl w:val="90E63670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7FBB0B68"/>
    <w:multiLevelType w:val="hybridMultilevel"/>
    <w:tmpl w:val="92C4F4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10"/>
  </w:num>
  <w:num w:numId="4">
    <w:abstractNumId w:val="2"/>
  </w:num>
  <w:num w:numId="5">
    <w:abstractNumId w:val="7"/>
  </w:num>
  <w:num w:numId="6">
    <w:abstractNumId w:val="15"/>
  </w:num>
  <w:num w:numId="7">
    <w:abstractNumId w:val="3"/>
  </w:num>
  <w:num w:numId="8">
    <w:abstractNumId w:val="8"/>
  </w:num>
  <w:num w:numId="9">
    <w:abstractNumId w:val="16"/>
  </w:num>
  <w:num w:numId="10">
    <w:abstractNumId w:val="13"/>
  </w:num>
  <w:num w:numId="11">
    <w:abstractNumId w:val="6"/>
  </w:num>
  <w:num w:numId="12">
    <w:abstractNumId w:val="11"/>
  </w:num>
  <w:num w:numId="13">
    <w:abstractNumId w:val="9"/>
  </w:num>
  <w:num w:numId="14">
    <w:abstractNumId w:val="12"/>
  </w:num>
  <w:num w:numId="15">
    <w:abstractNumId w:val="1"/>
  </w:num>
  <w:num w:numId="16">
    <w:abstractNumId w:val="5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8ED"/>
    <w:rsid w:val="000033FB"/>
    <w:rsid w:val="00031AB8"/>
    <w:rsid w:val="00076A56"/>
    <w:rsid w:val="00093620"/>
    <w:rsid w:val="00093C55"/>
    <w:rsid w:val="000F4F85"/>
    <w:rsid w:val="000F564F"/>
    <w:rsid w:val="00107808"/>
    <w:rsid w:val="001463B0"/>
    <w:rsid w:val="00150B5D"/>
    <w:rsid w:val="00151591"/>
    <w:rsid w:val="001D301E"/>
    <w:rsid w:val="001F2891"/>
    <w:rsid w:val="00233370"/>
    <w:rsid w:val="00234067"/>
    <w:rsid w:val="002701D6"/>
    <w:rsid w:val="00283E31"/>
    <w:rsid w:val="002B78E2"/>
    <w:rsid w:val="002D67EB"/>
    <w:rsid w:val="00303768"/>
    <w:rsid w:val="00322DD8"/>
    <w:rsid w:val="00373F0D"/>
    <w:rsid w:val="003774EB"/>
    <w:rsid w:val="003C183D"/>
    <w:rsid w:val="003F76B3"/>
    <w:rsid w:val="00401F33"/>
    <w:rsid w:val="00402D0C"/>
    <w:rsid w:val="004076BD"/>
    <w:rsid w:val="004169CF"/>
    <w:rsid w:val="00455FDA"/>
    <w:rsid w:val="00457FD5"/>
    <w:rsid w:val="0049151D"/>
    <w:rsid w:val="004D2566"/>
    <w:rsid w:val="004E1FB7"/>
    <w:rsid w:val="00501069"/>
    <w:rsid w:val="0053478E"/>
    <w:rsid w:val="005C0A95"/>
    <w:rsid w:val="005C58C8"/>
    <w:rsid w:val="005D0C86"/>
    <w:rsid w:val="005D3BE6"/>
    <w:rsid w:val="005F5677"/>
    <w:rsid w:val="0063152D"/>
    <w:rsid w:val="00642761"/>
    <w:rsid w:val="0066165A"/>
    <w:rsid w:val="00661A84"/>
    <w:rsid w:val="006B24B8"/>
    <w:rsid w:val="006B77F9"/>
    <w:rsid w:val="006E0472"/>
    <w:rsid w:val="006E1D12"/>
    <w:rsid w:val="006E5689"/>
    <w:rsid w:val="00735754"/>
    <w:rsid w:val="0073653C"/>
    <w:rsid w:val="0075222A"/>
    <w:rsid w:val="00761671"/>
    <w:rsid w:val="00790C99"/>
    <w:rsid w:val="007B475F"/>
    <w:rsid w:val="007F65EA"/>
    <w:rsid w:val="00805B58"/>
    <w:rsid w:val="00815E0D"/>
    <w:rsid w:val="00827C77"/>
    <w:rsid w:val="00840200"/>
    <w:rsid w:val="008A7A57"/>
    <w:rsid w:val="008B7289"/>
    <w:rsid w:val="008B731E"/>
    <w:rsid w:val="008F5DB1"/>
    <w:rsid w:val="0090567B"/>
    <w:rsid w:val="0093433D"/>
    <w:rsid w:val="009371A4"/>
    <w:rsid w:val="009420B9"/>
    <w:rsid w:val="00947A83"/>
    <w:rsid w:val="00962906"/>
    <w:rsid w:val="009915AA"/>
    <w:rsid w:val="009B192E"/>
    <w:rsid w:val="009B717F"/>
    <w:rsid w:val="00A10CEF"/>
    <w:rsid w:val="00A3181C"/>
    <w:rsid w:val="00AD47DC"/>
    <w:rsid w:val="00AD504F"/>
    <w:rsid w:val="00AE5ACB"/>
    <w:rsid w:val="00AE77B7"/>
    <w:rsid w:val="00AF3DB0"/>
    <w:rsid w:val="00B04838"/>
    <w:rsid w:val="00B208B1"/>
    <w:rsid w:val="00B304CC"/>
    <w:rsid w:val="00B56504"/>
    <w:rsid w:val="00B751B3"/>
    <w:rsid w:val="00B96781"/>
    <w:rsid w:val="00BA5149"/>
    <w:rsid w:val="00BA5222"/>
    <w:rsid w:val="00BA5320"/>
    <w:rsid w:val="00BB562C"/>
    <w:rsid w:val="00BD7D44"/>
    <w:rsid w:val="00C13565"/>
    <w:rsid w:val="00C3053B"/>
    <w:rsid w:val="00C33EB3"/>
    <w:rsid w:val="00CC564C"/>
    <w:rsid w:val="00CE3B2D"/>
    <w:rsid w:val="00D008ED"/>
    <w:rsid w:val="00D07CC1"/>
    <w:rsid w:val="00D17374"/>
    <w:rsid w:val="00D35307"/>
    <w:rsid w:val="00D702AA"/>
    <w:rsid w:val="00DB282E"/>
    <w:rsid w:val="00DE7949"/>
    <w:rsid w:val="00E67B1E"/>
    <w:rsid w:val="00F05955"/>
    <w:rsid w:val="00F231A5"/>
    <w:rsid w:val="00F65261"/>
    <w:rsid w:val="00F776C0"/>
    <w:rsid w:val="00FB1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C9439B9-683D-4224-A6E8-7DAB62062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8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57FD5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008E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08E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D008ED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D008ED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D008ED"/>
  </w:style>
  <w:style w:type="paragraph" w:styleId="PargrafodaLista">
    <w:name w:val="List Paragraph"/>
    <w:basedOn w:val="Normal"/>
    <w:uiPriority w:val="34"/>
    <w:qFormat/>
    <w:rsid w:val="00D008ED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D1737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1737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457FD5"/>
    <w:rPr>
      <w:rFonts w:ascii="Arial" w:eastAsia="Times New Roman" w:hAnsi="Arial" w:cs="Times New Roman"/>
      <w:b/>
      <w:kern w:val="28"/>
      <w:sz w:val="28"/>
      <w:szCs w:val="20"/>
      <w:lang w:val="x-none" w:eastAsia="x-none"/>
    </w:rPr>
  </w:style>
  <w:style w:type="paragraph" w:styleId="Corpodetexto">
    <w:name w:val="Body Text"/>
    <w:basedOn w:val="Normal"/>
    <w:link w:val="CorpodetextoChar"/>
    <w:uiPriority w:val="1"/>
    <w:qFormat/>
    <w:rsid w:val="005C0A95"/>
    <w:pPr>
      <w:autoSpaceDE w:val="0"/>
      <w:autoSpaceDN w:val="0"/>
      <w:adjustRightInd w:val="0"/>
      <w:spacing w:before="31"/>
      <w:ind w:left="40"/>
    </w:pPr>
    <w:rPr>
      <w:rFonts w:ascii="Arial" w:eastAsiaTheme="minorHAnsi" w:hAnsi="Arial" w:cs="Arial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5C0A95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0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mercadomaquinas.com.br/site2/index.cfm?action=busca&amp;cc=6&amp;dc=escavadeira&amp;cf=54&amp;df=poclai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1843</Words>
  <Characters>9957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</dc:creator>
  <cp:keywords/>
  <dc:description/>
  <cp:lastModifiedBy>Risopol</cp:lastModifiedBy>
  <cp:revision>13</cp:revision>
  <cp:lastPrinted>2016-09-13T12:43:00Z</cp:lastPrinted>
  <dcterms:created xsi:type="dcterms:W3CDTF">2016-09-08T20:00:00Z</dcterms:created>
  <dcterms:modified xsi:type="dcterms:W3CDTF">2016-09-13T12:45:00Z</dcterms:modified>
</cp:coreProperties>
</file>