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5B739410" w:rsidR="009C4BCD" w:rsidRDefault="00D2433D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515C72">
        <w:rPr>
          <w:spacing w:val="-3"/>
        </w:rPr>
        <w:t>27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 w:rsidR="00255658">
        <w:rPr>
          <w:spacing w:val="-3"/>
        </w:rPr>
        <w:t>Dezembro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202</w:t>
      </w:r>
      <w:r w:rsidR="00255658">
        <w:rPr>
          <w:spacing w:val="-2"/>
        </w:rPr>
        <w:t>3</w:t>
      </w:r>
      <w:r>
        <w:rPr>
          <w:spacing w:val="-2"/>
        </w:rPr>
        <w:t>.</w:t>
      </w: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51B2E445" w14:textId="77777777" w:rsidR="009C4BCD" w:rsidRDefault="00D2433D">
      <w:pPr>
        <w:pStyle w:val="Corpodetexto"/>
        <w:spacing w:before="57"/>
        <w:ind w:left="978"/>
      </w:pPr>
      <w:bookmarkStart w:id="0" w:name="_Hlk117754298"/>
      <w:r>
        <w:rPr>
          <w:w w:val="98"/>
        </w:rPr>
        <w:t>À</w:t>
      </w:r>
    </w:p>
    <w:p w14:paraId="1027A56B" w14:textId="5B5F921B" w:rsidR="00121DE9" w:rsidRDefault="00150C0E" w:rsidP="00150C0E">
      <w:pPr>
        <w:pStyle w:val="Corpodetexto"/>
        <w:spacing w:before="2"/>
        <w:ind w:left="978" w:right="475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COATING ENGENHARIA</w:t>
      </w:r>
    </w:p>
    <w:p w14:paraId="5E3D635D" w14:textId="0B049824" w:rsidR="009C4BCD" w:rsidRDefault="00150C0E" w:rsidP="00CF7499">
      <w:pPr>
        <w:pStyle w:val="Corpodetexto"/>
        <w:spacing w:before="1"/>
        <w:ind w:firstLine="993"/>
      </w:pPr>
      <w:r>
        <w:t>AV. Histo. Israel Felipe. 366, Jardim Santo Inácio,</w:t>
      </w:r>
    </w:p>
    <w:p w14:paraId="14C1961F" w14:textId="0E7FDB51" w:rsidR="00150C0E" w:rsidRDefault="00150C0E" w:rsidP="00CF7499">
      <w:pPr>
        <w:pStyle w:val="Corpodetexto"/>
        <w:spacing w:before="1"/>
        <w:ind w:firstLine="993"/>
      </w:pPr>
      <w:r>
        <w:t>Cabo de Santo Agostinho – Pernanbuco - Brasil</w:t>
      </w:r>
    </w:p>
    <w:p w14:paraId="7A379025" w14:textId="07D930C5" w:rsidR="00495FC0" w:rsidRDefault="00D2433D">
      <w:pPr>
        <w:pStyle w:val="Corpodetexto"/>
        <w:spacing w:line="237" w:lineRule="auto"/>
        <w:ind w:left="992" w:right="4886" w:hanging="15"/>
        <w:rPr>
          <w:u w:val="single"/>
        </w:rPr>
      </w:pPr>
      <w:r>
        <w:rPr>
          <w:b/>
          <w:u w:val="single"/>
        </w:rPr>
        <w:t xml:space="preserve">At.: </w:t>
      </w:r>
      <w:r>
        <w:rPr>
          <w:u w:val="single"/>
        </w:rPr>
        <w:t>Sr</w:t>
      </w:r>
      <w:r w:rsidR="00495FC0">
        <w:rPr>
          <w:u w:val="single"/>
        </w:rPr>
        <w:t xml:space="preserve">. </w:t>
      </w:r>
      <w:r w:rsidR="00B5345B" w:rsidRPr="00B5345B">
        <w:rPr>
          <w:u w:val="single"/>
        </w:rPr>
        <w:t>Mar</w:t>
      </w:r>
      <w:r w:rsidR="00150C0E">
        <w:rPr>
          <w:u w:val="single"/>
        </w:rPr>
        <w:t>co Antônio</w:t>
      </w:r>
    </w:p>
    <w:p w14:paraId="1CDD067D" w14:textId="62419229" w:rsidR="00150C0E" w:rsidRPr="00150C0E" w:rsidRDefault="00150C0E" w:rsidP="00150C0E">
      <w:pPr>
        <w:widowControl/>
        <w:autoSpaceDE/>
        <w:autoSpaceDN/>
        <w:ind w:left="993" w:hanging="284"/>
        <w:rPr>
          <w:rFonts w:eastAsia="Times New Roman"/>
          <w:color w:val="333333"/>
          <w:lang w:val="pt-BR" w:eastAsia="pt-BR"/>
        </w:rPr>
      </w:pPr>
      <w:r w:rsidRPr="00150C0E">
        <w:rPr>
          <w:b/>
        </w:rPr>
        <w:t xml:space="preserve">    </w:t>
      </w:r>
      <w:r>
        <w:rPr>
          <w:b/>
        </w:rPr>
        <w:t xml:space="preserve"> </w:t>
      </w:r>
      <w:r w:rsidR="00D2433D" w:rsidRPr="00150C0E">
        <w:rPr>
          <w:b/>
        </w:rPr>
        <w:t>Ref.:</w:t>
      </w:r>
      <w:r w:rsidR="00D2433D" w:rsidRPr="00150C0E">
        <w:rPr>
          <w:b/>
          <w:spacing w:val="42"/>
        </w:rPr>
        <w:t xml:space="preserve"> </w:t>
      </w:r>
      <w:r w:rsidRPr="00150C0E">
        <w:rPr>
          <w:rFonts w:eastAsia="Times New Roman"/>
          <w:color w:val="333333"/>
          <w:lang w:val="pt-BR" w:eastAsia="pt-BR"/>
        </w:rPr>
        <w:t>Aplicação de Tijolo Refratário Sector 1 (parte da câmara de combustão)</w:t>
      </w:r>
    </w:p>
    <w:p w14:paraId="7419BD79" w14:textId="664EBD67" w:rsidR="009C4BCD" w:rsidRDefault="009C4BCD" w:rsidP="00CF7499">
      <w:pPr>
        <w:pStyle w:val="Corpodetexto"/>
        <w:spacing w:line="237" w:lineRule="auto"/>
        <w:ind w:left="992" w:right="1923" w:hanging="15"/>
      </w:pP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7777777" w:rsidR="009C4BCD" w:rsidRDefault="00D2433D" w:rsidP="00150C0E">
      <w:pPr>
        <w:pStyle w:val="Corpodetexto"/>
        <w:spacing w:before="56"/>
        <w:ind w:left="978" w:hanging="127"/>
      </w:pPr>
      <w:r>
        <w:t>Prezado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(es):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7909B2CE" w:rsidR="009C4BCD" w:rsidRDefault="00D2433D" w:rsidP="00150C0E">
      <w:pPr>
        <w:pStyle w:val="Corpodetexto"/>
        <w:tabs>
          <w:tab w:val="left" w:pos="10065"/>
        </w:tabs>
        <w:spacing w:line="360" w:lineRule="auto"/>
        <w:ind w:left="851" w:right="519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rPr>
          <w:b/>
        </w:rPr>
        <w:t>PC‐</w:t>
      </w:r>
      <w:r w:rsidR="00515C72">
        <w:rPr>
          <w:b/>
        </w:rPr>
        <w:t>1178</w:t>
      </w:r>
      <w:r>
        <w:rPr>
          <w:b/>
        </w:rPr>
        <w:t>‐</w:t>
      </w:r>
      <w:r w:rsidR="00495FC0">
        <w:rPr>
          <w:b/>
        </w:rPr>
        <w:t>WF</w:t>
      </w:r>
      <w:r>
        <w:rPr>
          <w:b/>
        </w:rPr>
        <w:t>/2</w:t>
      </w:r>
      <w:r w:rsidR="00255658">
        <w:rPr>
          <w:b/>
        </w:rPr>
        <w:t>3</w:t>
      </w:r>
      <w:r w:rsidR="00036182">
        <w:rPr>
          <w:b/>
        </w:rPr>
        <w:t xml:space="preserve"> rev</w:t>
      </w:r>
      <w:r w:rsidR="00150C0E">
        <w:rPr>
          <w:b/>
        </w:rPr>
        <w:t xml:space="preserve"> 0</w:t>
      </w:r>
      <w:r w:rsidR="004308B3">
        <w:rPr>
          <w:b/>
        </w:rPr>
        <w:t>1</w:t>
      </w:r>
      <w:r w:rsidR="00150C0E">
        <w:rPr>
          <w:b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hanging="361"/>
      </w:pPr>
      <w:r>
        <w:t>OBJETIVO</w:t>
      </w:r>
    </w:p>
    <w:p w14:paraId="50943141" w14:textId="0F2B602A" w:rsidR="009C4BCD" w:rsidRDefault="00D2433D">
      <w:pPr>
        <w:spacing w:before="189" w:line="276" w:lineRule="auto"/>
        <w:ind w:left="978" w:right="492"/>
        <w:jc w:val="both"/>
      </w:pPr>
      <w:r>
        <w:t>A presente proposta tem por objetivo a execução dos serviços de Construção Civil compreendendo a</w:t>
      </w:r>
      <w:r>
        <w:rPr>
          <w:spacing w:val="1"/>
        </w:rPr>
        <w:t xml:space="preserve"> </w:t>
      </w:r>
      <w:r w:rsidR="00150C0E">
        <w:t>a</w:t>
      </w:r>
      <w:r w:rsidR="00150C0E" w:rsidRPr="00150C0E">
        <w:t>plicação de Tijolo Refratário Sector 1 (parte da câmara de combustão)</w:t>
      </w:r>
      <w:r>
        <w:t xml:space="preserve">, </w:t>
      </w:r>
      <w:r w:rsidR="00150C0E" w:rsidRPr="00150C0E">
        <w:rPr>
          <w:b/>
          <w:bCs/>
        </w:rPr>
        <w:t>no galpão da Risoterm</w:t>
      </w:r>
      <w:r w:rsidRPr="00150C0E">
        <w:rPr>
          <w:b/>
          <w:bCs/>
        </w:rPr>
        <w:t>,</w:t>
      </w:r>
      <w:r w:rsidRPr="00150C0E">
        <w:rPr>
          <w:b/>
          <w:bCs/>
          <w:spacing w:val="-4"/>
        </w:rPr>
        <w:t xml:space="preserve"> </w:t>
      </w:r>
      <w:r w:rsidRPr="00150C0E">
        <w:rPr>
          <w:b/>
          <w:bCs/>
        </w:rPr>
        <w:t xml:space="preserve">localizado em </w:t>
      </w:r>
      <w:r w:rsidR="00150C0E" w:rsidRPr="00150C0E">
        <w:rPr>
          <w:b/>
          <w:bCs/>
        </w:rPr>
        <w:t xml:space="preserve">Lauro de freitas </w:t>
      </w:r>
      <w:r w:rsidRPr="00150C0E">
        <w:rPr>
          <w:b/>
          <w:bCs/>
        </w:rPr>
        <w:t>(Ba)</w:t>
      </w:r>
      <w:r w:rsidR="00150C0E" w:rsidRPr="00150C0E">
        <w:rPr>
          <w:b/>
          <w:bCs/>
        </w:rPr>
        <w:t>, sem fornecimento de material.</w:t>
      </w: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087285BF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9"/>
        <w:ind w:hanging="361"/>
      </w:pPr>
      <w:r>
        <w:t>ESCOPO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 DE</w:t>
      </w:r>
      <w:r>
        <w:rPr>
          <w:spacing w:val="-7"/>
        </w:rPr>
        <w:t xml:space="preserve"> </w:t>
      </w:r>
      <w:r>
        <w:t>REVESTIMENTO</w:t>
      </w:r>
      <w:r>
        <w:rPr>
          <w:spacing w:val="-4"/>
        </w:rPr>
        <w:t xml:space="preserve"> </w:t>
      </w:r>
      <w:r>
        <w:t>REFRATÁRIO:</w:t>
      </w:r>
    </w:p>
    <w:p w14:paraId="2C81AE34" w14:textId="77777777" w:rsidR="009C4BCD" w:rsidRDefault="009C4BCD">
      <w:pPr>
        <w:pStyle w:val="Corpodetexto"/>
        <w:rPr>
          <w:b/>
        </w:rPr>
      </w:pPr>
    </w:p>
    <w:p w14:paraId="5228C63F" w14:textId="311232E1" w:rsidR="00403FC5" w:rsidRPr="00150C0E" w:rsidRDefault="00150C0E" w:rsidP="00CF7499">
      <w:pPr>
        <w:pStyle w:val="Ttulo1"/>
        <w:tabs>
          <w:tab w:val="left" w:pos="1699"/>
        </w:tabs>
        <w:spacing w:before="7" w:line="304" w:lineRule="auto"/>
        <w:ind w:left="993" w:right="557" w:firstLine="0"/>
        <w:jc w:val="both"/>
        <w:rPr>
          <w:b w:val="0"/>
          <w:bCs w:val="0"/>
        </w:rPr>
      </w:pPr>
      <w:r w:rsidRPr="00150C0E">
        <w:rPr>
          <w:rFonts w:eastAsia="Times New Roman"/>
          <w:b w:val="0"/>
          <w:bCs w:val="0"/>
          <w:color w:val="333333"/>
          <w:lang w:val="pt-BR" w:eastAsia="pt-BR"/>
        </w:rPr>
        <w:t>Aplicação de Tijolo Refratário Sector 1 (parte da câmara de combustão)</w:t>
      </w:r>
    </w:p>
    <w:p w14:paraId="74A19117" w14:textId="77777777" w:rsidR="00255658" w:rsidRPr="00150C0E" w:rsidRDefault="00255658" w:rsidP="00255658">
      <w:pPr>
        <w:pStyle w:val="Ttulo1"/>
        <w:tabs>
          <w:tab w:val="left" w:pos="1699"/>
        </w:tabs>
        <w:spacing w:before="7" w:line="304" w:lineRule="auto"/>
        <w:ind w:right="557"/>
        <w:jc w:val="both"/>
        <w:rPr>
          <w:b w:val="0"/>
          <w:szCs w:val="12"/>
        </w:rPr>
      </w:pP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361981E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6450D85F" w:rsidR="009C4BCD" w:rsidRDefault="00D2433D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57" w:lineRule="auto"/>
        <w:ind w:right="1041" w:hanging="636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 w:rsidR="00150C0E">
        <w:t xml:space="preserve"> Risoterm</w:t>
      </w:r>
      <w:r>
        <w:t>;</w:t>
      </w:r>
    </w:p>
    <w:p w14:paraId="134F9287" w14:textId="77777777" w:rsidR="009C4BCD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460C5BDF" w14:textId="77777777" w:rsidR="00EA4DDA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rPr>
          <w:sz w:val="20"/>
        </w:rPr>
      </w:pPr>
      <w:r>
        <w:t>‐</w:t>
      </w:r>
      <w:r>
        <w:tab/>
        <w:t>Elaboração</w:t>
      </w:r>
      <w:r>
        <w:rPr>
          <w:spacing w:val="2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emissão</w:t>
      </w:r>
      <w:r>
        <w:rPr>
          <w:spacing w:val="18"/>
        </w:rPr>
        <w:t xml:space="preserve"> </w:t>
      </w:r>
      <w:r>
        <w:t>diária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RDO</w:t>
      </w:r>
      <w:r>
        <w:rPr>
          <w:spacing w:val="22"/>
        </w:rPr>
        <w:t xml:space="preserve"> </w:t>
      </w:r>
      <w:r>
        <w:t>"Relatório</w:t>
      </w:r>
      <w:r>
        <w:rPr>
          <w:spacing w:val="19"/>
        </w:rPr>
        <w:t xml:space="preserve"> </w:t>
      </w:r>
      <w:r>
        <w:t>Diário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Obra",</w:t>
      </w:r>
      <w:r>
        <w:rPr>
          <w:spacing w:val="19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padrão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-47"/>
        </w:rPr>
        <w:t xml:space="preserve"> </w:t>
      </w:r>
    </w:p>
    <w:p w14:paraId="6EB4F97E" w14:textId="632D5FC3" w:rsidR="009C4BCD" w:rsidRPr="00EA4DDA" w:rsidRDefault="00D2433D" w:rsidP="00EA4DDA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rPr>
          <w:sz w:val="20"/>
        </w:rPr>
      </w:pPr>
      <w:r>
        <w:t>aprovado</w:t>
      </w:r>
      <w:r w:rsidRPr="00EA4DDA">
        <w:rPr>
          <w:spacing w:val="4"/>
        </w:rPr>
        <w:t xml:space="preserve"> </w:t>
      </w:r>
      <w:r>
        <w:t>pela</w:t>
      </w:r>
      <w:r w:rsidRPr="00EA4DDA">
        <w:rPr>
          <w:spacing w:val="-6"/>
        </w:rPr>
        <w:t xml:space="preserve"> </w:t>
      </w:r>
      <w:r>
        <w:t>contratante;</w:t>
      </w:r>
    </w:p>
    <w:p w14:paraId="2FD44D5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rPr>
          <w:sz w:val="20"/>
        </w:rPr>
      </w:pPr>
      <w:r>
        <w:t>‐</w:t>
      </w:r>
      <w:r>
        <w:tab/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treinada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capacitada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trabalho em</w:t>
      </w:r>
      <w:r>
        <w:rPr>
          <w:spacing w:val="6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(NR‐35)</w:t>
      </w:r>
      <w:r>
        <w:rPr>
          <w:spacing w:val="-1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espaço</w:t>
      </w:r>
      <w:r>
        <w:rPr>
          <w:spacing w:val="3"/>
        </w:rPr>
        <w:t xml:space="preserve"> </w:t>
      </w:r>
      <w:r>
        <w:t>confinado(NR‐33);</w:t>
      </w:r>
    </w:p>
    <w:p w14:paraId="5CD3CD0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rPr>
          <w:sz w:val="20"/>
        </w:rPr>
      </w:pPr>
      <w:r>
        <w:lastRenderedPageBreak/>
        <w:t>‐</w:t>
      </w:r>
      <w:r>
        <w:tab/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446CA84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/>
        <w:ind w:left="1616" w:hanging="284"/>
        <w:rPr>
          <w:sz w:val="20"/>
        </w:rPr>
      </w:pPr>
      <w:r>
        <w:t>‐</w:t>
      </w:r>
      <w:r>
        <w:tab/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6F70EA3F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B5345B">
        <w:t>C</w:t>
      </w:r>
      <w:r w:rsidR="00150C0E">
        <w:t>OATING ENGENHARIA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00B15E62" w14:textId="4736B09E" w:rsidR="009C4BCD" w:rsidRPr="00150C0E" w:rsidRDefault="00D2433D" w:rsidP="00150C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</w:r>
      <w:r w:rsidR="00150C0E">
        <w:t>Fornecimento de todo material de aplicação</w:t>
      </w:r>
      <w:r>
        <w:t>;</w:t>
      </w:r>
    </w:p>
    <w:p w14:paraId="3103C086" w14:textId="3DEB140A" w:rsidR="009C4BCD" w:rsidRPr="00150C0E" w:rsidRDefault="00D2433D" w:rsidP="00150C0E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line="267" w:lineRule="exact"/>
        <w:ind w:left="1614" w:hanging="282"/>
        <w:rPr>
          <w:sz w:val="20"/>
        </w:rPr>
      </w:pPr>
      <w:r>
        <w:t>‐</w:t>
      </w:r>
      <w:r>
        <w:tab/>
        <w:t>Transporte</w:t>
      </w:r>
      <w:r>
        <w:rPr>
          <w:spacing w:val="-9"/>
        </w:rPr>
        <w:t xml:space="preserve"> </w:t>
      </w:r>
      <w:r w:rsidR="00150C0E">
        <w:t>do equipamento (ida e retorno) para o Galpão da Risoterm</w:t>
      </w:r>
      <w:r>
        <w:t>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22A53B3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56" w:line="360" w:lineRule="auto"/>
        <w:ind w:left="1969" w:right="565" w:hanging="636"/>
        <w:rPr>
          <w:sz w:val="20"/>
        </w:rPr>
      </w:pPr>
      <w:r>
        <w:t>‐</w:t>
      </w:r>
      <w:r>
        <w:tab/>
      </w:r>
      <w:r>
        <w:tab/>
        <w:t>Fornecer</w:t>
      </w:r>
      <w:r>
        <w:rPr>
          <w:spacing w:val="11"/>
        </w:rPr>
        <w:t xml:space="preserve"> </w:t>
      </w:r>
      <w:r>
        <w:t>desenhos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técnicas</w:t>
      </w:r>
      <w:r>
        <w:rPr>
          <w:spacing w:val="15"/>
        </w:rPr>
        <w:t xml:space="preserve"> </w:t>
      </w:r>
      <w:r>
        <w:t>necessárias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20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solicitado;</w:t>
      </w:r>
    </w:p>
    <w:bookmarkEnd w:id="0"/>
    <w:p w14:paraId="1A584C03" w14:textId="6E744158" w:rsidR="009C4BCD" w:rsidRPr="002D6BBA" w:rsidRDefault="009C4BCD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20"/>
        </w:rPr>
      </w:pPr>
    </w:p>
    <w:p w14:paraId="4868BF9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58A0B85" w14:textId="77777777" w:rsidR="009C4BCD" w:rsidRDefault="009C4BCD">
      <w:pPr>
        <w:pStyle w:val="Corpodetexto"/>
        <w:spacing w:before="2"/>
        <w:rPr>
          <w:b/>
          <w:sz w:val="27"/>
        </w:rPr>
      </w:pPr>
    </w:p>
    <w:p w14:paraId="4BE8D218" w14:textId="57C54D86" w:rsidR="009C4BCD" w:rsidRDefault="00D2433D" w:rsidP="00360F35">
      <w:pPr>
        <w:pStyle w:val="Corpodetexto"/>
        <w:ind w:left="978" w:right="861"/>
      </w:pPr>
      <w:r>
        <w:t>Os</w:t>
      </w:r>
      <w:r>
        <w:rPr>
          <w:spacing w:val="-2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 xml:space="preserve">executados </w:t>
      </w:r>
      <w:r w:rsidR="00150C0E">
        <w:t>em horário ADM</w:t>
      </w:r>
      <w:r w:rsidR="00360F35">
        <w:t>.</w:t>
      </w:r>
    </w:p>
    <w:p w14:paraId="3DD0C866" w14:textId="77777777" w:rsidR="009C4BCD" w:rsidRDefault="009C4BCD">
      <w:pPr>
        <w:pStyle w:val="Corpodetexto"/>
      </w:pPr>
    </w:p>
    <w:p w14:paraId="0DA4B73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4"/>
        <w:ind w:hanging="361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</w:p>
    <w:p w14:paraId="031486E1" w14:textId="77777777" w:rsidR="009C4BCD" w:rsidRDefault="009C4BCD">
      <w:pPr>
        <w:pStyle w:val="Corpodetexto"/>
        <w:rPr>
          <w:b/>
        </w:rPr>
      </w:pPr>
    </w:p>
    <w:p w14:paraId="4587226E" w14:textId="17E5DC92" w:rsidR="009C4BCD" w:rsidRDefault="00D2433D">
      <w:pPr>
        <w:pStyle w:val="Corpodetexto"/>
        <w:spacing w:before="1" w:line="360" w:lineRule="auto"/>
        <w:ind w:left="978" w:right="615"/>
        <w:jc w:val="both"/>
      </w:pPr>
      <w:r>
        <w:t>O pagamento dos serviços será efetuado através de emissão de Boletim de Medição, que deverá ser</w:t>
      </w:r>
      <w:r>
        <w:rPr>
          <w:spacing w:val="-47"/>
        </w:rPr>
        <w:t xml:space="preserve"> </w:t>
      </w:r>
      <w:r>
        <w:t>aprovado pelo cliente ao final dos serviços, e posterior emissão de nota fiscal com vencimento em</w:t>
      </w:r>
      <w:r>
        <w:rPr>
          <w:spacing w:val="1"/>
        </w:rPr>
        <w:t xml:space="preserve"> </w:t>
      </w:r>
      <w:r w:rsidR="00150C0E">
        <w:rPr>
          <w:spacing w:val="1"/>
        </w:rPr>
        <w:t>30</w:t>
      </w:r>
      <w:r w:rsidR="00036182">
        <w:rPr>
          <w:spacing w:val="1"/>
        </w:rPr>
        <w:t xml:space="preserve"> dias</w:t>
      </w:r>
      <w:r>
        <w:t>.</w:t>
      </w:r>
    </w:p>
    <w:p w14:paraId="0962EB9E" w14:textId="77777777" w:rsidR="009C4BCD" w:rsidRPr="001844EF" w:rsidRDefault="009C4BCD">
      <w:pPr>
        <w:pStyle w:val="Corpodetexto"/>
        <w:spacing w:before="1"/>
        <w:rPr>
          <w:sz w:val="12"/>
          <w:szCs w:val="10"/>
        </w:rPr>
      </w:pPr>
    </w:p>
    <w:p w14:paraId="32F5B2F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</w:p>
    <w:p w14:paraId="16E05C4B" w14:textId="77777777" w:rsidR="009C4BCD" w:rsidRDefault="009C4BCD">
      <w:pPr>
        <w:pStyle w:val="Corpodetexto"/>
        <w:spacing w:before="10"/>
        <w:rPr>
          <w:b/>
          <w:sz w:val="21"/>
        </w:rPr>
      </w:pPr>
    </w:p>
    <w:p w14:paraId="38416E8E" w14:textId="6475152E" w:rsidR="009C4BCD" w:rsidRDefault="00150C0E">
      <w:pPr>
        <w:pStyle w:val="Corpodetexto"/>
        <w:ind w:left="978"/>
      </w:pPr>
      <w:r>
        <w:t xml:space="preserve">Nosso preço para </w:t>
      </w:r>
      <w:r w:rsidRPr="0009717E">
        <w:t xml:space="preserve">Aplicação de Tijolo Refratário Sector 1 (parte da câmara de combustão) é de </w:t>
      </w:r>
      <w:r w:rsidR="0009717E">
        <w:t xml:space="preserve">                   </w:t>
      </w:r>
      <w:r w:rsidRPr="0009717E">
        <w:t xml:space="preserve">R$ </w:t>
      </w:r>
      <w:r w:rsidR="004308B3">
        <w:t>60.654,00</w:t>
      </w:r>
      <w:r w:rsidR="00515C72" w:rsidRPr="0009717E">
        <w:t xml:space="preserve"> (sessenta mil, </w:t>
      </w:r>
      <w:r w:rsidR="004308B3">
        <w:t>seisc</w:t>
      </w:r>
      <w:r w:rsidR="00515C72" w:rsidRPr="0009717E">
        <w:t>entos e</w:t>
      </w:r>
      <w:r w:rsidR="004308B3">
        <w:t xml:space="preserve"> cinquen</w:t>
      </w:r>
      <w:r w:rsidR="00515C72" w:rsidRPr="0009717E">
        <w:t>ta</w:t>
      </w:r>
      <w:r w:rsidR="004308B3">
        <w:t xml:space="preserve"> e quatro</w:t>
      </w:r>
      <w:r w:rsidR="00515C72" w:rsidRPr="0009717E">
        <w:t xml:space="preserve"> reais). Sem fornecimento de materiais de Aplicação.</w:t>
      </w:r>
    </w:p>
    <w:p w14:paraId="1318611C" w14:textId="66B8582D" w:rsidR="009C4BCD" w:rsidRDefault="009C4BCD">
      <w:pPr>
        <w:pStyle w:val="Corpodetexto"/>
        <w:spacing w:before="1"/>
      </w:pPr>
    </w:p>
    <w:p w14:paraId="784B0817" w14:textId="32C51DC0" w:rsidR="004308B3" w:rsidRDefault="004308B3" w:rsidP="004308B3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</w:t>
      </w:r>
      <w:r>
        <w:t>AZO</w:t>
      </w:r>
    </w:p>
    <w:p w14:paraId="718261E6" w14:textId="77777777" w:rsidR="004308B3" w:rsidRDefault="004308B3" w:rsidP="004308B3">
      <w:pPr>
        <w:pStyle w:val="Corpodetexto"/>
        <w:spacing w:before="10"/>
        <w:rPr>
          <w:b/>
          <w:sz w:val="21"/>
        </w:rPr>
      </w:pPr>
    </w:p>
    <w:p w14:paraId="31F2A506" w14:textId="1D2B9C88" w:rsidR="004308B3" w:rsidRDefault="004308B3" w:rsidP="004308B3">
      <w:pPr>
        <w:pStyle w:val="Corpodetexto"/>
        <w:ind w:left="978"/>
      </w:pPr>
      <w:r>
        <w:t>Nosso prazo estimado para realização do serviço é de 15 dias úteis</w:t>
      </w:r>
      <w:r w:rsidRPr="0009717E">
        <w:t>.</w:t>
      </w:r>
    </w:p>
    <w:p w14:paraId="24FA4AA4" w14:textId="7A06A820" w:rsidR="00255658" w:rsidRDefault="00255658">
      <w:pPr>
        <w:pStyle w:val="Corpodetexto"/>
        <w:ind w:left="978" w:right="861"/>
      </w:pPr>
    </w:p>
    <w:p w14:paraId="68FCA347" w14:textId="435A7F45" w:rsidR="009C4BCD" w:rsidRDefault="009C4BCD">
      <w:pPr>
        <w:pStyle w:val="Corpodetexto"/>
        <w:spacing w:before="1"/>
      </w:pPr>
    </w:p>
    <w:p w14:paraId="3F10D0A8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 w:rsidP="005F2C3C">
      <w:pPr>
        <w:pStyle w:val="Corpodetexto"/>
        <w:ind w:left="1338" w:hanging="345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626ECCC8" w:rsidR="009C4BCD" w:rsidRDefault="00D2433D">
      <w:pPr>
        <w:pStyle w:val="Corpodetexto"/>
        <w:spacing w:before="195" w:after="17" w:line="360" w:lineRule="auto"/>
        <w:ind w:left="978" w:right="44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0E77CC30" w14:textId="4691E3DD" w:rsidR="009C4BCD" w:rsidRDefault="008A16E7" w:rsidP="001844EF">
      <w:pPr>
        <w:pStyle w:val="Corpodetexto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173E70" wp14:editId="4FE3605A">
                <wp:extent cx="3165231" cy="841375"/>
                <wp:effectExtent l="0" t="0" r="16510" b="1587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231" cy="841375"/>
                          <a:chOff x="0" y="0"/>
                          <a:chExt cx="4047" cy="1325"/>
                        </a:xfrm>
                      </wpg:grpSpPr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47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5E1A0" w14:textId="77777777" w:rsidR="009C4BCD" w:rsidRDefault="009C4BCD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05FD9D1C" w14:textId="77777777" w:rsidR="009C4BCD" w:rsidRDefault="00D2433D">
                              <w:pPr>
                                <w:ind w:left="878"/>
                              </w:pPr>
                              <w:r>
                                <w:t>Atenciosamente,</w:t>
                              </w:r>
                            </w:p>
                            <w:p w14:paraId="6D80DC10" w14:textId="77777777" w:rsidR="009C4BCD" w:rsidRDefault="009C4BCD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17552F7C" w14:textId="77777777" w:rsidR="002D6BBA" w:rsidRDefault="002D6BBA">
                              <w:pPr>
                                <w:ind w:left="878" w:right="1717"/>
                                <w:rPr>
                                  <w:b/>
                                  <w:spacing w:val="-47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Wilian Fernandes</w:t>
                              </w:r>
                              <w:r w:rsidR="00D2433D"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</w:p>
                            <w:p w14:paraId="0387480E" w14:textId="7F0D9582" w:rsidR="009C4BCD" w:rsidRDefault="002D6BBA">
                              <w:pPr>
                                <w:ind w:left="878" w:right="17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Engenheiro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3E70" id="Group 72" o:spid="_x0000_s1026" style="width:249.25pt;height:66.25pt;mso-position-horizontal-relative:char;mso-position-vertical-relative:line" coordsize="4047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eSOwIAAOcEAAAOAAAAZHJzL2Uyb0RvYy54bWykVNtu2zAMfR+wfxD0vjhO0qQw4hRduwYD&#10;uq5Auw9QZPmC2aJGKbG7rx8l5dK1wB6yF4GiSOqcQ1HLq6Fr2U6hbUDnPB2NOVNaQtHoKuc/nu8+&#10;XXJmndCFaEGrnL8oy69WHz8se5OpCdTQFgoZFdE2603Oa+dMliRW1qoTdgRGaTosATvhaItVUqDo&#10;qXrXJpPxeJ70gIVBkMpa8t7GQ74K9ctSSfe9LK1yrM05YXNhxbBu/JqsliKrUJi6kXsY4gwUnWg0&#10;XXosdSucYFts3pXqGolgoXQjCV0CZdlIFTgQm3T8hs0aYWsClyrrK3OUiaR9o9PZZeXDbo3myTxi&#10;RE/mPciflnRJelNlr8/9vorBbNN/g4L6KbYOAvGhxM6XIEpsCPq+HPVVg2OSnNN0fjGZppxJOruc&#10;pdPFRWyArKlL79Jk/WWfOBvPFjErnU5CTiKyeGNAuUflu07PyJ6Usv+n1FMtjAoNsF6JR2RNkfPF&#10;nDMtOmL/7Jl9hoEtpp6Iv53CvJrMDeSniQji2Cgq03BTC12pa0ToayUKwpf6TGJxTI11rC9ylsr/&#10;EEtkBq1bK+iYN3KONCABodjdW+eBnEJ8NzXcNW1LfpG1+i8HBXpPAO6xRtRu2Ax7ITZQvBAFhDhz&#10;9EeQUQP+5qynecu5/bUVqDhrv2qSwQ/nwcCDsTkYQktKzbnjLJo3Lg7x1mBT1VQ5Cq3hmh5k2QQq&#10;XtOIYo+TXkawwjQFrvvJ9+P6eh+iTv/T6g8AAAD//wMAUEsDBBQABgAIAAAAIQBbrV473AAAAAUB&#10;AAAPAAAAZHJzL2Rvd25yZXYueG1sTI9BS8NAEIXvgv9hGcGb3aQ1UmM2pRT1VARbQbxNk2kSmp0N&#10;2W2S/ntHL3p5MLzHe99kq8m2aqDeN44NxLMIFHHhyoYrAx/7l7slKB+QS2wdk4ELeVjl11cZpqUb&#10;+Z2GXaiUlLBP0UAdQpdq7YuaLPqZ64jFO7reYpCzr3TZ4yjlttXzKHrQFhuWhRo72tRUnHZna+B1&#10;xHG9iJ+H7em4uXztk7fPbUzG3N5M6ydQgabwF4YffEGHXJgO7sylV60BeST8qnj3j8sE1EFCi3kC&#10;Os/0f/r8GwAA//8DAFBLAQItABQABgAIAAAAIQC2gziS/gAAAOEBAAATAAAAAAAAAAAAAAAAAAAA&#10;AABbQ29udGVudF9UeXBlc10ueG1sUEsBAi0AFAAGAAgAAAAhADj9If/WAAAAlAEAAAsAAAAAAAAA&#10;AAAAAAAALwEAAF9yZWxzLy5yZWxzUEsBAi0AFAAGAAgAAAAhANrXR5I7AgAA5wQAAA4AAAAAAAAA&#10;AAAAAAAALgIAAGRycy9lMm9Eb2MueG1sUEsBAi0AFAAGAAgAAAAhAFutXjvcAAAABQEAAA8AAAAA&#10;AAAAAAAAAAAAlQQAAGRycy9kb3ducmV2LnhtbFBLBQYAAAAABAAEAPMAAACe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width:404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995E1A0" w14:textId="77777777" w:rsidR="009C4BCD" w:rsidRDefault="009C4BCD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05FD9D1C" w14:textId="77777777" w:rsidR="009C4BCD" w:rsidRDefault="00D2433D">
                        <w:pPr>
                          <w:ind w:left="878"/>
                        </w:pPr>
                        <w:r>
                          <w:t>Atenciosamente,</w:t>
                        </w:r>
                      </w:p>
                      <w:p w14:paraId="6D80DC10" w14:textId="77777777" w:rsidR="009C4BCD" w:rsidRDefault="009C4BCD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17552F7C" w14:textId="77777777" w:rsidR="002D6BBA" w:rsidRDefault="002D6BBA">
                        <w:pPr>
                          <w:ind w:left="878" w:right="1717"/>
                          <w:rPr>
                            <w:b/>
                            <w:spacing w:val="-47"/>
                          </w:rPr>
                        </w:pPr>
                        <w:r>
                          <w:rPr>
                            <w:b/>
                          </w:rPr>
                          <w:t>Wilian Fernandes</w:t>
                        </w:r>
                        <w:r w:rsidR="00D2433D">
                          <w:rPr>
                            <w:b/>
                            <w:spacing w:val="-47"/>
                          </w:rPr>
                          <w:t xml:space="preserve"> </w:t>
                        </w:r>
                      </w:p>
                      <w:p w14:paraId="0387480E" w14:textId="7F0D9582" w:rsidR="009C4BCD" w:rsidRDefault="002D6BBA">
                        <w:pPr>
                          <w:ind w:left="878" w:right="17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Engenheiro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099F00" w14:textId="288730BE" w:rsidR="009C4BCD" w:rsidRDefault="00255658">
      <w:pPr>
        <w:pStyle w:val="Corpodetexto"/>
        <w:rPr>
          <w:sz w:val="20"/>
        </w:rPr>
      </w:pPr>
      <w:r>
        <w:rPr>
          <w:sz w:val="20"/>
        </w:rPr>
        <w:br w:type="textWrapping" w:clear="all"/>
      </w:r>
    </w:p>
    <w:p w14:paraId="232580D1" w14:textId="021BD060" w:rsidR="009C4BCD" w:rsidRDefault="009C4BCD" w:rsidP="00D563D7">
      <w:pPr>
        <w:pStyle w:val="Corpodetexto"/>
        <w:jc w:val="center"/>
        <w:rPr>
          <w:sz w:val="20"/>
        </w:rPr>
      </w:pPr>
    </w:p>
    <w:p w14:paraId="4452C857" w14:textId="77777777" w:rsidR="00D563D7" w:rsidRDefault="00D563D7"/>
    <w:p w14:paraId="161E34AE" w14:textId="3B6B7DD1" w:rsidR="00D563D7" w:rsidRDefault="00D563D7" w:rsidP="00D563D7">
      <w:pPr>
        <w:jc w:val="center"/>
      </w:pPr>
    </w:p>
    <w:p w14:paraId="4F74D06C" w14:textId="24058FDA" w:rsidR="006A4EDF" w:rsidRDefault="006A4EDF" w:rsidP="00D563D7">
      <w:pPr>
        <w:jc w:val="center"/>
      </w:pPr>
    </w:p>
    <w:p w14:paraId="046C7065" w14:textId="77777777" w:rsidR="006A4EDF" w:rsidRDefault="006A4EDF" w:rsidP="00D563D7">
      <w:pPr>
        <w:jc w:val="center"/>
      </w:pPr>
    </w:p>
    <w:sectPr w:rsidR="006A4EDF" w:rsidSect="00150C0E">
      <w:headerReference w:type="default" r:id="rId8"/>
      <w:footerReference w:type="default" r:id="rId9"/>
      <w:pgSz w:w="11910" w:h="16840"/>
      <w:pgMar w:top="1120" w:right="900" w:bottom="280" w:left="42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5B7B" w14:textId="77777777" w:rsidR="00CC44C3" w:rsidRDefault="00CC44C3">
      <w:r>
        <w:separator/>
      </w:r>
    </w:p>
  </w:endnote>
  <w:endnote w:type="continuationSeparator" w:id="0">
    <w:p w14:paraId="72DAE4E6" w14:textId="77777777" w:rsidR="00CC44C3" w:rsidRDefault="00CC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D6B0" w14:textId="77777777" w:rsidR="00CC44C3" w:rsidRDefault="00CC44C3">
      <w:r>
        <w:separator/>
      </w:r>
    </w:p>
  </w:footnote>
  <w:footnote w:type="continuationSeparator" w:id="0">
    <w:p w14:paraId="3254A889" w14:textId="77777777" w:rsidR="00CC44C3" w:rsidRDefault="00CC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085" w:dyaOrig="1468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6pt;height:25.8pt">
                <v:imagedata r:id="rId1" o:title=""/>
              </v:shape>
              <o:OLEObject Type="Embed" ProgID="CorelDRAW.Graphic.13" ShapeID="_x0000_i1025" DrawAspect="Content" ObjectID="_1765194838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581"/>
    <w:multiLevelType w:val="multilevel"/>
    <w:tmpl w:val="36E8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0A2E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num w:numId="1" w16cid:durableId="1275014506">
    <w:abstractNumId w:val="1"/>
  </w:num>
  <w:num w:numId="2" w16cid:durableId="172656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36182"/>
    <w:rsid w:val="00084472"/>
    <w:rsid w:val="0009717E"/>
    <w:rsid w:val="000F49B2"/>
    <w:rsid w:val="00121DE9"/>
    <w:rsid w:val="00132B8B"/>
    <w:rsid w:val="00150C0E"/>
    <w:rsid w:val="001844EF"/>
    <w:rsid w:val="00255658"/>
    <w:rsid w:val="002A3713"/>
    <w:rsid w:val="002D6BBA"/>
    <w:rsid w:val="00356913"/>
    <w:rsid w:val="00360F35"/>
    <w:rsid w:val="003B73F3"/>
    <w:rsid w:val="00403FC5"/>
    <w:rsid w:val="004308B3"/>
    <w:rsid w:val="004856AB"/>
    <w:rsid w:val="00490DB9"/>
    <w:rsid w:val="00495FC0"/>
    <w:rsid w:val="004B6B31"/>
    <w:rsid w:val="00515C72"/>
    <w:rsid w:val="00583C5A"/>
    <w:rsid w:val="005D5F2C"/>
    <w:rsid w:val="005F2C3C"/>
    <w:rsid w:val="006961C4"/>
    <w:rsid w:val="006A4EDF"/>
    <w:rsid w:val="0079211D"/>
    <w:rsid w:val="008A16E7"/>
    <w:rsid w:val="00986FA4"/>
    <w:rsid w:val="009B65C1"/>
    <w:rsid w:val="009C4BCD"/>
    <w:rsid w:val="009C5279"/>
    <w:rsid w:val="00A46CB2"/>
    <w:rsid w:val="00B0228A"/>
    <w:rsid w:val="00B5345B"/>
    <w:rsid w:val="00CC44C3"/>
    <w:rsid w:val="00CD3A67"/>
    <w:rsid w:val="00CF7499"/>
    <w:rsid w:val="00D2433D"/>
    <w:rsid w:val="00D5542A"/>
    <w:rsid w:val="00D563D7"/>
    <w:rsid w:val="00DA4402"/>
    <w:rsid w:val="00DA74A9"/>
    <w:rsid w:val="00DD442E"/>
    <w:rsid w:val="00EA4DDA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5E826330-8A2B-4624-843E-DCEC8F6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38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97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338" w:hanging="636"/>
    </w:pPr>
  </w:style>
  <w:style w:type="paragraph" w:customStyle="1" w:styleId="TableParagraph">
    <w:name w:val="Table Paragraph"/>
    <w:basedOn w:val="Normal"/>
    <w:uiPriority w:val="1"/>
    <w:qFormat/>
    <w:pPr>
      <w:ind w:left="44"/>
    </w:pPr>
  </w:style>
  <w:style w:type="paragraph" w:styleId="Cabealho">
    <w:name w:val="header"/>
    <w:basedOn w:val="Normal"/>
    <w:link w:val="Cabealho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Risoterm Wilian</dc:creator>
  <cp:lastModifiedBy>Risoterm - Gabriel</cp:lastModifiedBy>
  <cp:revision>31</cp:revision>
  <cp:lastPrinted>2023-12-27T18:07:00Z</cp:lastPrinted>
  <dcterms:created xsi:type="dcterms:W3CDTF">2022-10-26T20:12:00Z</dcterms:created>
  <dcterms:modified xsi:type="dcterms:W3CDTF">2023-12-27T18:08:00Z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