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3D6F4A4D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C3322B">
        <w:rPr>
          <w:spacing w:val="-3"/>
        </w:rPr>
        <w:t>0</w:t>
      </w:r>
      <w:r w:rsidR="00533C41">
        <w:rPr>
          <w:spacing w:val="-3"/>
        </w:rPr>
        <w:t>9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C3322B">
        <w:rPr>
          <w:spacing w:val="-3"/>
        </w:rPr>
        <w:t>Abril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2258F7">
        <w:rPr>
          <w:spacing w:val="-2"/>
        </w:rPr>
        <w:t>5</w:t>
      </w:r>
      <w:r>
        <w:rPr>
          <w:spacing w:val="-2"/>
        </w:rPr>
        <w:t>.</w:t>
      </w:r>
    </w:p>
    <w:p w14:paraId="1CED2BB8" w14:textId="77777777" w:rsidR="009C4BCD" w:rsidRPr="00543E0D" w:rsidRDefault="009C4BCD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51B2E445" w14:textId="77777777" w:rsidR="009C4BCD" w:rsidRPr="00543E0D" w:rsidRDefault="00D2433D">
      <w:pPr>
        <w:pStyle w:val="Corpodetexto"/>
        <w:spacing w:before="57"/>
        <w:ind w:left="978"/>
        <w:rPr>
          <w:rFonts w:asciiTheme="minorHAnsi" w:hAnsiTheme="minorHAnsi" w:cstheme="minorHAnsi"/>
        </w:rPr>
      </w:pPr>
      <w:bookmarkStart w:id="0" w:name="_Hlk117754298"/>
      <w:r w:rsidRPr="00543E0D">
        <w:rPr>
          <w:rFonts w:asciiTheme="minorHAnsi" w:hAnsiTheme="minorHAnsi" w:cstheme="minorHAnsi"/>
          <w:w w:val="98"/>
        </w:rPr>
        <w:t>À</w:t>
      </w:r>
    </w:p>
    <w:p w14:paraId="56EC0E45" w14:textId="77777777" w:rsidR="009C4BCD" w:rsidRPr="00AF61AC" w:rsidRDefault="00D2433D">
      <w:pPr>
        <w:pStyle w:val="Ttulo"/>
        <w:rPr>
          <w:rFonts w:asciiTheme="minorHAnsi" w:hAnsiTheme="minorHAnsi" w:cstheme="minorHAnsi"/>
          <w:sz w:val="28"/>
          <w:szCs w:val="28"/>
        </w:rPr>
      </w:pPr>
      <w:r w:rsidRPr="00AF61AC">
        <w:rPr>
          <w:rFonts w:asciiTheme="minorHAnsi" w:hAnsiTheme="minorHAnsi" w:cstheme="minorHAnsi"/>
          <w:sz w:val="28"/>
          <w:szCs w:val="28"/>
        </w:rPr>
        <w:t>TIMAC</w:t>
      </w:r>
      <w:r w:rsidRPr="00AF61A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F61AC">
        <w:rPr>
          <w:rFonts w:asciiTheme="minorHAnsi" w:hAnsiTheme="minorHAnsi" w:cstheme="minorHAnsi"/>
          <w:sz w:val="28"/>
          <w:szCs w:val="28"/>
        </w:rPr>
        <w:t>AGRO</w:t>
      </w:r>
    </w:p>
    <w:p w14:paraId="2DC6A817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 xml:space="preserve">Via Portuária, s/n°, Km 20 </w:t>
      </w:r>
    </w:p>
    <w:p w14:paraId="7A59DAAC" w14:textId="728685C4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 xml:space="preserve">Cia Norte, Candeias </w:t>
      </w:r>
    </w:p>
    <w:p w14:paraId="5E3D635D" w14:textId="0B7BCFE6" w:rsidR="009C4BC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CEP: 43.805‐190</w:t>
      </w:r>
    </w:p>
    <w:p w14:paraId="5A078135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050062EF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7A379025" w14:textId="13F44B45" w:rsidR="00495FC0" w:rsidRPr="00543E0D" w:rsidRDefault="00D2433D" w:rsidP="00543E0D">
      <w:pPr>
        <w:pStyle w:val="Corpodetexto"/>
        <w:spacing w:line="237" w:lineRule="auto"/>
        <w:ind w:left="992" w:right="4886" w:hanging="15"/>
        <w:jc w:val="both"/>
        <w:rPr>
          <w:rFonts w:asciiTheme="minorHAnsi" w:hAnsiTheme="minorHAnsi" w:cstheme="minorHAnsi"/>
          <w:u w:val="single"/>
        </w:rPr>
      </w:pPr>
      <w:r w:rsidRPr="00543E0D">
        <w:rPr>
          <w:rFonts w:asciiTheme="minorHAnsi" w:hAnsiTheme="minorHAnsi" w:cstheme="minorHAnsi"/>
          <w:b/>
          <w:u w:val="single"/>
        </w:rPr>
        <w:t xml:space="preserve">At.: </w:t>
      </w:r>
      <w:r w:rsidRPr="00543E0D">
        <w:rPr>
          <w:rFonts w:asciiTheme="minorHAnsi" w:hAnsiTheme="minorHAnsi" w:cstheme="minorHAnsi"/>
          <w:u w:val="single"/>
        </w:rPr>
        <w:t>Sr</w:t>
      </w:r>
      <w:r w:rsidR="003C4097" w:rsidRPr="00543E0D">
        <w:rPr>
          <w:rFonts w:asciiTheme="minorHAnsi" w:hAnsiTheme="minorHAnsi" w:cstheme="minorHAnsi"/>
          <w:u w:val="single"/>
        </w:rPr>
        <w:t>a</w:t>
      </w:r>
      <w:r w:rsidR="00495FC0" w:rsidRPr="00543E0D">
        <w:rPr>
          <w:rFonts w:asciiTheme="minorHAnsi" w:hAnsiTheme="minorHAnsi" w:cstheme="minorHAnsi"/>
          <w:u w:val="single"/>
        </w:rPr>
        <w:t xml:space="preserve">. </w:t>
      </w:r>
      <w:r w:rsidR="00543E0D" w:rsidRPr="00543E0D">
        <w:rPr>
          <w:rFonts w:asciiTheme="minorHAnsi" w:hAnsiTheme="minorHAnsi" w:cstheme="minorHAnsi"/>
          <w:u w:val="single"/>
        </w:rPr>
        <w:t>Bárbara Cardim</w:t>
      </w:r>
    </w:p>
    <w:p w14:paraId="7419BD79" w14:textId="74526063" w:rsidR="009C4BCD" w:rsidRPr="00543E0D" w:rsidRDefault="00D2433D" w:rsidP="00543E0D">
      <w:pPr>
        <w:pStyle w:val="Corpodetexto"/>
        <w:spacing w:line="237" w:lineRule="auto"/>
        <w:ind w:left="992" w:right="364" w:hanging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  <w:b/>
          <w:u w:val="single"/>
        </w:rPr>
        <w:t>Ref.:</w:t>
      </w:r>
      <w:r w:rsidRPr="00543E0D">
        <w:rPr>
          <w:rFonts w:asciiTheme="minorHAnsi" w:hAnsiTheme="minorHAnsi" w:cstheme="minorHAnsi"/>
          <w:b/>
          <w:spacing w:val="42"/>
          <w:u w:val="single"/>
        </w:rPr>
        <w:t xml:space="preserve"> </w:t>
      </w:r>
      <w:r w:rsidR="00C3322B">
        <w:rPr>
          <w:rFonts w:asciiTheme="minorHAnsi" w:hAnsiTheme="minorHAnsi" w:cstheme="minorHAnsi"/>
          <w:u w:val="single"/>
        </w:rPr>
        <w:t>Refratário do duto e viga da capela</w:t>
      </w:r>
    </w:p>
    <w:p w14:paraId="1A86D13B" w14:textId="77777777" w:rsidR="009C4BCD" w:rsidRPr="00543E0D" w:rsidRDefault="009C4BCD" w:rsidP="00543E0D">
      <w:pPr>
        <w:pStyle w:val="Corpodetexto"/>
        <w:spacing w:before="6"/>
        <w:jc w:val="both"/>
        <w:rPr>
          <w:rFonts w:asciiTheme="minorHAnsi" w:hAnsiTheme="minorHAnsi" w:cstheme="minorHAnsi"/>
          <w:sz w:val="17"/>
        </w:rPr>
      </w:pPr>
    </w:p>
    <w:p w14:paraId="41158B17" w14:textId="77777777" w:rsidR="009C4BCD" w:rsidRPr="00543E0D" w:rsidRDefault="00D2433D" w:rsidP="00543E0D">
      <w:pPr>
        <w:pStyle w:val="Corpodetexto"/>
        <w:spacing w:before="56"/>
        <w:ind w:left="97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Prezado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(s)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Senhor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(es):</w:t>
      </w:r>
    </w:p>
    <w:p w14:paraId="7285D635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sz w:val="18"/>
          <w:szCs w:val="14"/>
        </w:rPr>
      </w:pPr>
    </w:p>
    <w:p w14:paraId="13779BD4" w14:textId="5D96AFA9" w:rsidR="009C4BCD" w:rsidRPr="00543E0D" w:rsidRDefault="00D2433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solicitação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V.S.ª,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estamos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encaminhando‐lhe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nossa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  <w:b/>
        </w:rPr>
        <w:t>PC‐</w:t>
      </w:r>
      <w:r w:rsidR="00C3322B">
        <w:rPr>
          <w:rFonts w:asciiTheme="minorHAnsi" w:hAnsiTheme="minorHAnsi" w:cstheme="minorHAnsi"/>
          <w:b/>
        </w:rPr>
        <w:t>1317-WF-</w:t>
      </w:r>
      <w:r w:rsidRPr="00543E0D">
        <w:rPr>
          <w:rFonts w:asciiTheme="minorHAnsi" w:hAnsiTheme="minorHAnsi" w:cstheme="minorHAnsi"/>
          <w:b/>
        </w:rPr>
        <w:t>2</w:t>
      </w:r>
      <w:r w:rsidR="00AF61AC">
        <w:rPr>
          <w:rFonts w:asciiTheme="minorHAnsi" w:hAnsiTheme="minorHAnsi" w:cstheme="minorHAnsi"/>
          <w:b/>
        </w:rPr>
        <w:t>5</w:t>
      </w:r>
      <w:r w:rsidR="006C5426">
        <w:rPr>
          <w:rFonts w:asciiTheme="minorHAnsi" w:hAnsiTheme="minorHAnsi" w:cstheme="minorHAnsi"/>
          <w:b/>
        </w:rPr>
        <w:t xml:space="preserve"> rev 0</w:t>
      </w:r>
      <w:r w:rsidR="00C3322B">
        <w:rPr>
          <w:rFonts w:asciiTheme="minorHAnsi" w:hAnsiTheme="minorHAnsi" w:cstheme="minorHAnsi"/>
          <w:b/>
        </w:rPr>
        <w:t>0</w:t>
      </w:r>
      <w:r w:rsidR="006C4678" w:rsidRPr="00543E0D">
        <w:rPr>
          <w:rFonts w:asciiTheme="minorHAnsi" w:hAnsiTheme="minorHAnsi" w:cstheme="minorHAnsi"/>
          <w:b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prestação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acordo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o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seguinte:</w:t>
      </w:r>
    </w:p>
    <w:p w14:paraId="743066D0" w14:textId="77777777" w:rsidR="00543E0D" w:rsidRPr="00543E0D" w:rsidRDefault="00543E0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</w:p>
    <w:p w14:paraId="6EA1CF22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OBJETIVO</w:t>
      </w:r>
    </w:p>
    <w:p w14:paraId="50943141" w14:textId="61B67D66" w:rsidR="009C4BCD" w:rsidRPr="00543E0D" w:rsidRDefault="00D2433D" w:rsidP="00543E0D">
      <w:pPr>
        <w:spacing w:before="189" w:line="276" w:lineRule="auto"/>
        <w:ind w:left="978" w:right="492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 presente proposta tem por objetivo a execução dos serviços de Construção Civil compreendendo 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instalação de revestimento refratário, na área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interna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TIMAC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AGRO,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localizado em Candeias (Ba):</w:t>
      </w:r>
    </w:p>
    <w:p w14:paraId="603265A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sz w:val="14"/>
          <w:szCs w:val="14"/>
        </w:rPr>
      </w:pPr>
    </w:p>
    <w:p w14:paraId="087285BF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ESCOPO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SERVIÇOS 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REVESTIMENTO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REFRATÁRIO:</w:t>
      </w:r>
    </w:p>
    <w:p w14:paraId="2C81AE34" w14:textId="66AA8A1A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37B374A" w14:textId="74E9CFDC" w:rsidR="002258F7" w:rsidRDefault="00C3322B" w:rsidP="00C3322B">
      <w:pPr>
        <w:pStyle w:val="Ttulo1"/>
        <w:numPr>
          <w:ilvl w:val="0"/>
          <w:numId w:val="10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Demolição dos</w:t>
      </w:r>
      <w:r w:rsidR="00533C41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tijolos</w:t>
      </w:r>
      <w:r w:rsidR="00533C41">
        <w:rPr>
          <w:rFonts w:asciiTheme="minorHAnsi" w:hAnsiTheme="minorHAnsi" w:cstheme="minorHAnsi"/>
          <w:b w:val="0"/>
          <w:bCs w:val="0"/>
        </w:rPr>
        <w:t xml:space="preserve"> isolante e </w:t>
      </w:r>
      <w:r>
        <w:rPr>
          <w:rFonts w:asciiTheme="minorHAnsi" w:hAnsiTheme="minorHAnsi" w:cstheme="minorHAnsi"/>
          <w:b w:val="0"/>
          <w:bCs w:val="0"/>
        </w:rPr>
        <w:t>refratário na geratirz superior do duto da capela</w:t>
      </w:r>
      <w:r w:rsidR="00533C41">
        <w:rPr>
          <w:rFonts w:asciiTheme="minorHAnsi" w:hAnsiTheme="minorHAnsi" w:cstheme="minorHAnsi"/>
          <w:b w:val="0"/>
          <w:bCs w:val="0"/>
        </w:rPr>
        <w:t xml:space="preserve"> e recomposição com módulos de fibra cerâmica</w:t>
      </w:r>
      <w:r>
        <w:rPr>
          <w:rFonts w:asciiTheme="minorHAnsi" w:hAnsiTheme="minorHAnsi" w:cstheme="minorHAnsi"/>
          <w:b w:val="0"/>
          <w:bCs w:val="0"/>
        </w:rPr>
        <w:t>;</w:t>
      </w:r>
    </w:p>
    <w:p w14:paraId="239FEE8D" w14:textId="33E4CED2" w:rsidR="00533C41" w:rsidRDefault="00533C41" w:rsidP="00C3322B">
      <w:pPr>
        <w:pStyle w:val="Ttulo1"/>
        <w:numPr>
          <w:ilvl w:val="0"/>
          <w:numId w:val="10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Aplicação de silplate na superfície dos módulos;</w:t>
      </w:r>
    </w:p>
    <w:p w14:paraId="550E6319" w14:textId="129C63A6" w:rsidR="00C3322B" w:rsidRPr="00C3322B" w:rsidRDefault="00C3322B" w:rsidP="00C3322B">
      <w:pPr>
        <w:pStyle w:val="Ttulo1"/>
        <w:numPr>
          <w:ilvl w:val="0"/>
          <w:numId w:val="10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Recomposição de concreto de pega química na região da viga da capela na região atingida pelo vazamento d</w:t>
      </w:r>
      <w:r w:rsidR="009C15A2">
        <w:rPr>
          <w:rFonts w:asciiTheme="minorHAnsi" w:hAnsiTheme="minorHAnsi" w:cstheme="minorHAnsi"/>
          <w:b w:val="0"/>
          <w:bCs w:val="0"/>
        </w:rPr>
        <w:t>e água.</w:t>
      </w:r>
    </w:p>
    <w:p w14:paraId="67D6BFCD" w14:textId="77777777" w:rsidR="002168FD" w:rsidRPr="002168FD" w:rsidRDefault="002168FD" w:rsidP="008D56D9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20"/>
          <w:szCs w:val="10"/>
        </w:rPr>
      </w:pPr>
      <w:r>
        <w:rPr>
          <w:rFonts w:asciiTheme="minorHAnsi" w:hAnsiTheme="minorHAnsi" w:cstheme="minorHAnsi"/>
          <w:b w:val="0"/>
          <w:sz w:val="39"/>
        </w:rPr>
        <w:t xml:space="preserve">          </w:t>
      </w:r>
    </w:p>
    <w:p w14:paraId="7D43FBFE" w14:textId="77777777" w:rsidR="002168FD" w:rsidRPr="002168FD" w:rsidRDefault="002168FD" w:rsidP="002168FD">
      <w:pPr>
        <w:spacing w:before="189" w:line="276" w:lineRule="auto"/>
        <w:ind w:left="978" w:right="492"/>
        <w:jc w:val="both"/>
        <w:rPr>
          <w:rFonts w:asciiTheme="minorHAnsi" w:hAnsiTheme="minorHAnsi" w:cstheme="minorHAnsi"/>
          <w:lang w:val="pt-BR"/>
        </w:rPr>
      </w:pPr>
      <w:r w:rsidRPr="002168FD">
        <w:rPr>
          <w:rFonts w:asciiTheme="minorHAnsi" w:hAnsiTheme="minorHAnsi" w:cstheme="minorHAnsi"/>
          <w:b/>
          <w:bCs/>
        </w:rPr>
        <w:t>Observação:</w:t>
      </w:r>
      <w:r w:rsidRPr="002168FD">
        <w:rPr>
          <w:rFonts w:asciiTheme="minorHAnsi" w:hAnsiTheme="minorHAnsi" w:cstheme="minorHAnsi"/>
        </w:rPr>
        <w:t xml:space="preserve"> </w:t>
      </w:r>
      <w:r w:rsidRPr="002168FD">
        <w:rPr>
          <w:rFonts w:asciiTheme="minorHAnsi" w:hAnsiTheme="minorHAnsi" w:cstheme="minorHAnsi"/>
          <w:lang w:val="pt-BR"/>
        </w:rPr>
        <w:t>Recomendamos que seja realizado um monitoramento periódico nesta região durante a operação, com o objetivo de acompanhar a performance dos módulos. Ressaltamos que, por se tratar de uma área com alto potencial de arraste, há risco de erosão e perda de espessura dos módulos. Dessa forma, não é possível garantir que o desempenho esperado será plenamente alcançado, sendo o monitoramento essencial para identificar eventuais desvios e tomar ações corretivas.</w:t>
      </w:r>
    </w:p>
    <w:p w14:paraId="6C6F41BF" w14:textId="77777777" w:rsidR="002168FD" w:rsidRPr="002168FD" w:rsidRDefault="002168FD" w:rsidP="002168FD">
      <w:pPr>
        <w:spacing w:before="189" w:line="276" w:lineRule="auto"/>
        <w:ind w:left="978" w:right="492"/>
        <w:jc w:val="both"/>
        <w:rPr>
          <w:rFonts w:asciiTheme="minorHAnsi" w:hAnsiTheme="minorHAnsi" w:cstheme="minorHAnsi"/>
        </w:rPr>
      </w:pPr>
    </w:p>
    <w:p w14:paraId="369A6048" w14:textId="77777777" w:rsidR="00B440D1" w:rsidRPr="00543E0D" w:rsidRDefault="00B440D1" w:rsidP="00543E0D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16"/>
          <w:szCs w:val="6"/>
        </w:rPr>
      </w:pPr>
    </w:p>
    <w:p w14:paraId="7D8911C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RISOTERM</w:t>
      </w:r>
    </w:p>
    <w:p w14:paraId="0E7CE5E7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b/>
          <w:sz w:val="23"/>
        </w:rPr>
      </w:pPr>
    </w:p>
    <w:p w14:paraId="688C8F4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Fornecer mão‐de‐obra altamente especializada em montagem de revestimento refratário,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inclusive supervisão e administração, a fim de executar os serviços de modo completo e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dentro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 padrões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qualidade exigidos;</w:t>
      </w:r>
    </w:p>
    <w:p w14:paraId="7361981E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lastRenderedPageBreak/>
        <w:t>Responsabilizar‐se por todas as obrigações da legislação trabalhista e previdência sociais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referentes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mão‐de‐obra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 ser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utilizada na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0215A45F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Respeitar e cumprir todas as normas, procedimentos administrativos e de segurança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vigentes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nas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dependências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TIMAC AGRO;</w:t>
      </w:r>
    </w:p>
    <w:p w14:paraId="134F928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Manter sempre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limpo,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ordenado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perfeitas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condições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segurança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seus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locais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trabalho;</w:t>
      </w:r>
    </w:p>
    <w:p w14:paraId="460C5BDF" w14:textId="77777777" w:rsidR="00EA4DDA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Elaboração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emissão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diária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RDO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"Relatório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Diário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Obra",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padrão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</w:p>
    <w:p w14:paraId="6EB4F97E" w14:textId="632D5FC3" w:rsidR="009C4BCD" w:rsidRPr="00543E0D" w:rsidRDefault="00D2433D" w:rsidP="00543E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aprovado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pela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contratante;</w:t>
      </w:r>
    </w:p>
    <w:p w14:paraId="2FD44D5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mão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obra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treinada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capacitada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serviços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trabalho 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altura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(NR‐35)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 em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espaço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confinado(NR‐33);</w:t>
      </w:r>
    </w:p>
    <w:p w14:paraId="5CD3CD0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Responsabilizar‐se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pelo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transporte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alimentação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colaboradores;</w:t>
      </w:r>
    </w:p>
    <w:p w14:paraId="446CA842" w14:textId="0EE462CB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="006C4678" w:rsidRPr="00543E0D">
        <w:rPr>
          <w:rFonts w:asciiTheme="minorHAnsi" w:hAnsiTheme="minorHAnsi" w:cstheme="minorHAnsi"/>
        </w:rPr>
        <w:t xml:space="preserve"> 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ferramentas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manuais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equipamentos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excelente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estado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conservação.</w:t>
      </w:r>
    </w:p>
    <w:p w14:paraId="177FC059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1B02DE0A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sz w:val="17"/>
        </w:rPr>
      </w:pPr>
    </w:p>
    <w:p w14:paraId="580CF8F4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TIMAC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AGRO</w:t>
      </w:r>
    </w:p>
    <w:p w14:paraId="04B781E2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b/>
          <w:sz w:val="23"/>
        </w:rPr>
      </w:pPr>
    </w:p>
    <w:p w14:paraId="0EFE7B65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Providenciar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serviço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estejam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livres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desimpedidas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início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53D07F5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  <w:spacing w:val="-1"/>
        </w:rPr>
        <w:t>Facilitar</w:t>
      </w:r>
      <w:r w:rsidRPr="00543E0D">
        <w:rPr>
          <w:rFonts w:asciiTheme="minorHAnsi" w:hAnsiTheme="minorHAnsi" w:cstheme="minorHAnsi"/>
          <w:spacing w:val="-1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acesso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atuação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funcionários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RISOTERM;</w:t>
      </w:r>
    </w:p>
    <w:p w14:paraId="6C4A483B" w14:textId="36D77735" w:rsidR="00B440D1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montagem</w:t>
      </w:r>
      <w:r w:rsidRPr="00543E0D">
        <w:rPr>
          <w:rFonts w:asciiTheme="minorHAnsi" w:hAnsiTheme="minorHAnsi" w:cstheme="minorHAnsi"/>
          <w:spacing w:val="2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andaimes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quantidades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suficientes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serviço,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necessário;</w:t>
      </w:r>
    </w:p>
    <w:p w14:paraId="2F7E972A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Transporte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vertical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materiais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aplicação;</w:t>
      </w:r>
    </w:p>
    <w:p w14:paraId="2679FDA1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Instalação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pinos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ancoragens;</w:t>
      </w:r>
    </w:p>
    <w:p w14:paraId="3103C086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vestiário,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água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potável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sanitários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funcionários;</w:t>
      </w:r>
    </w:p>
    <w:p w14:paraId="671EC62B" w14:textId="77777777" w:rsidR="009C4BCD" w:rsidRPr="00543E0D" w:rsidRDefault="009C4BCD" w:rsidP="00543E0D">
      <w:pPr>
        <w:pStyle w:val="Corpodetexto"/>
        <w:spacing w:before="5"/>
        <w:jc w:val="both"/>
        <w:rPr>
          <w:rFonts w:asciiTheme="minorHAnsi" w:hAnsiTheme="minorHAnsi" w:cstheme="minorHAnsi"/>
          <w:sz w:val="15"/>
        </w:rPr>
      </w:pPr>
    </w:p>
    <w:p w14:paraId="22A53B3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</w:rPr>
        <w:tab/>
        <w:t>Fornecer</w:t>
      </w:r>
      <w:r w:rsidRPr="00543E0D">
        <w:rPr>
          <w:rFonts w:asciiTheme="minorHAnsi" w:hAnsiTheme="minorHAnsi" w:cstheme="minorHAnsi"/>
          <w:spacing w:val="11"/>
        </w:rPr>
        <w:t xml:space="preserve"> </w:t>
      </w:r>
      <w:r w:rsidRPr="00543E0D">
        <w:rPr>
          <w:rFonts w:asciiTheme="minorHAnsi" w:hAnsiTheme="minorHAnsi" w:cstheme="minorHAnsi"/>
        </w:rPr>
        <w:t>desenhos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informações</w:t>
      </w:r>
      <w:r w:rsidRPr="00543E0D">
        <w:rPr>
          <w:rFonts w:asciiTheme="minorHAnsi" w:hAnsiTheme="minorHAnsi" w:cstheme="minorHAnsi"/>
          <w:spacing w:val="10"/>
        </w:rPr>
        <w:t xml:space="preserve"> </w:t>
      </w:r>
      <w:r w:rsidRPr="00543E0D">
        <w:rPr>
          <w:rFonts w:asciiTheme="minorHAnsi" w:hAnsiTheme="minorHAnsi" w:cstheme="minorHAnsi"/>
        </w:rPr>
        <w:t>técnicas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necessárias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solicitado;</w:t>
      </w:r>
    </w:p>
    <w:p w14:paraId="37DC5291" w14:textId="1A2ADFDC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 de energia elétrica 220 V, 380 V e/ou 440 V nos locais de serviço com apoio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eletricista;</w:t>
      </w:r>
    </w:p>
    <w:p w14:paraId="14D5E6F0" w14:textId="715AE6C4" w:rsidR="002258F7" w:rsidRPr="008D56D9" w:rsidRDefault="002258F7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sz w:val="20"/>
        </w:rPr>
        <w:t xml:space="preserve">-       </w:t>
      </w:r>
      <w:r w:rsidRPr="00543E0D">
        <w:rPr>
          <w:rFonts w:asciiTheme="minorHAnsi" w:hAnsiTheme="minorHAnsi" w:cstheme="minorHAnsi"/>
        </w:rPr>
        <w:t>Montagem de Andaime</w:t>
      </w:r>
      <w:r w:rsidR="008D56D9">
        <w:rPr>
          <w:rFonts w:asciiTheme="minorHAnsi" w:hAnsiTheme="minorHAnsi" w:cstheme="minorHAnsi"/>
        </w:rPr>
        <w:t>.</w:t>
      </w:r>
    </w:p>
    <w:p w14:paraId="066B59CE" w14:textId="77777777" w:rsidR="008D56D9" w:rsidRPr="00F36DF9" w:rsidRDefault="008D56D9" w:rsidP="008D56D9">
      <w:pPr>
        <w:pStyle w:val="PargrafodaLista"/>
        <w:tabs>
          <w:tab w:val="left" w:pos="1617"/>
          <w:tab w:val="left" w:pos="1972"/>
        </w:tabs>
        <w:spacing w:before="138" w:line="357" w:lineRule="auto"/>
        <w:ind w:left="1972" w:right="552" w:firstLine="0"/>
        <w:jc w:val="both"/>
        <w:rPr>
          <w:rFonts w:asciiTheme="minorHAnsi" w:hAnsiTheme="minorHAnsi" w:cstheme="minorHAnsi"/>
          <w:sz w:val="12"/>
          <w:szCs w:val="14"/>
        </w:rPr>
      </w:pPr>
    </w:p>
    <w:p w14:paraId="53BBC4C4" w14:textId="77777777" w:rsidR="00B160AA" w:rsidRPr="00B160AA" w:rsidRDefault="00B160AA" w:rsidP="00B160AA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RESPONSABILIDADES SOCIAL / AMBIENTAL </w:t>
      </w:r>
    </w:p>
    <w:p w14:paraId="5D9CCB06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946261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reconhece que a busca pelas metas e objetivos da organização estejam de acordo com a política da empresa e pautada pela conduta ética. </w:t>
      </w:r>
    </w:p>
    <w:p w14:paraId="432FC1A1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Nosso Código de ética, busca nos ajudar a tomar as decisões certas e respeitar os Direitos Humanos, com base nos mais altos padrões éticos e de integridade.</w:t>
      </w:r>
    </w:p>
    <w:p w14:paraId="1A241AB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76211D5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 ambiente de trabalho incentiva-se a harmonia, o clima de respeito e a descontração, desestimulando, assim, atitudes personalistas, discriminatórias, autoritárias e qualquer forma de coerção e ofensa.</w:t>
      </w:r>
    </w:p>
    <w:p w14:paraId="49C1698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1BF9C1B3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possui diversos programas e ações com o foco na responsabilidade Social e Sustentabilidade, alguns listados abaixo: </w:t>
      </w:r>
    </w:p>
    <w:p w14:paraId="327660B2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formação de mão de obra;</w:t>
      </w:r>
    </w:p>
    <w:p w14:paraId="026867C8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incentivo a educação e a qualificação profissional;</w:t>
      </w:r>
    </w:p>
    <w:p w14:paraId="7A621255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Introdução de novas tecnologias.</w:t>
      </w:r>
    </w:p>
    <w:p w14:paraId="351E5F98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C741661" w14:textId="3C6ADF88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  <w:r w:rsidRPr="00B160AA">
        <w:rPr>
          <w:rFonts w:asciiTheme="minorHAnsi" w:hAnsiTheme="minorHAnsi" w:cstheme="minorHAnsi"/>
          <w:b/>
          <w:bCs/>
          <w:color w:val="000000"/>
        </w:rPr>
        <w:t>SISTEMA DE GESTÃO DE SSMA</w:t>
      </w:r>
    </w:p>
    <w:p w14:paraId="2836E340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9255F0B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O Sistema de Gestão de SSMA da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instalações.</w:t>
      </w:r>
    </w:p>
    <w:p w14:paraId="69BBFCFD" w14:textId="00329100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Nosso Programa de Segurança e Saúde Ocupacional atende a todos os requisitos legais e performance </w:t>
      </w:r>
    </w:p>
    <w:p w14:paraId="6BE5678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Como ações do no programa realizamos;</w:t>
      </w:r>
    </w:p>
    <w:p w14:paraId="5AC0816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6320A0A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PGR; PCMSO e ASO;</w:t>
      </w:r>
    </w:p>
    <w:p w14:paraId="68B7FA7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APR;</w:t>
      </w:r>
    </w:p>
    <w:p w14:paraId="7511C44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DDS - pelos líderes;</w:t>
      </w:r>
    </w:p>
    <w:p w14:paraId="45A4F34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Auditoria de PT;</w:t>
      </w:r>
    </w:p>
    <w:p w14:paraId="64169A5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Diálogos Comportamentais;</w:t>
      </w:r>
    </w:p>
    <w:p w14:paraId="522B5BA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Inspeção de Ferramentas elétricas, manuais, cintos de segurança;</w:t>
      </w:r>
    </w:p>
    <w:p w14:paraId="64693A3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Anual de Treinamento;</w:t>
      </w:r>
    </w:p>
    <w:p w14:paraId="33EC250E" w14:textId="77777777" w:rsid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de Manutenção e Calibração dos equipamentos;</w:t>
      </w:r>
    </w:p>
    <w:p w14:paraId="3C2FF4F5" w14:textId="77777777" w:rsidR="008D56D9" w:rsidRPr="00B160AA" w:rsidRDefault="008D56D9" w:rsidP="008D56D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05565D5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Campanhas de Segurança;</w:t>
      </w:r>
    </w:p>
    <w:p w14:paraId="5D47582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Reconhecimento de segurança da equipe;</w:t>
      </w:r>
    </w:p>
    <w:p w14:paraId="150D949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 Novatos - Programa Padrinho;</w:t>
      </w:r>
    </w:p>
    <w:p w14:paraId="4509C563" w14:textId="77777777" w:rsid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Cumprir Diretriz de Segurança, Saúde e Meio Ambiente para Empresas Contratadas e Visitantes – Site de Aratu e Ilha de Matarandiba (ABO).</w:t>
      </w:r>
    </w:p>
    <w:p w14:paraId="4FCAD2D2" w14:textId="77777777" w:rsidR="00F36DF9" w:rsidRPr="00B160AA" w:rsidRDefault="00F36DF9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2D4E28F4" w14:textId="77777777" w:rsidR="00B160AA" w:rsidRPr="00E61C7C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60817C2C" w14:textId="77777777" w:rsidR="00B160AA" w:rsidRP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  <w:r w:rsidRPr="007C1725">
        <w:rPr>
          <w:rFonts w:ascii="Verdana" w:hAnsi="Verdana"/>
          <w:b/>
          <w:bCs/>
          <w:color w:val="000000"/>
          <w:sz w:val="18"/>
          <w:szCs w:val="18"/>
        </w:rPr>
        <w:t>PROCESSO DE AFERIÇÃO DOS EQUIPAMENTOS</w:t>
      </w:r>
      <w:r w:rsidRPr="007C1725">
        <w:rPr>
          <w:rFonts w:ascii="Verdana" w:hAnsi="Verdana"/>
          <w:color w:val="0070C0"/>
          <w:sz w:val="18"/>
          <w:szCs w:val="18"/>
        </w:rPr>
        <w:t xml:space="preserve"> </w:t>
      </w:r>
    </w:p>
    <w:p w14:paraId="28B1667B" w14:textId="77777777" w:rsid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color w:val="0070C0"/>
          <w:sz w:val="18"/>
          <w:szCs w:val="18"/>
        </w:rPr>
      </w:pPr>
    </w:p>
    <w:p w14:paraId="644F4F1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tem definido e documentado os dispositivos de medição e monitoramento que devem ser utilizados para evidenciar a conformidade dos seus equipamentos. Assegurando que os mesmos devem ser:</w:t>
      </w:r>
    </w:p>
    <w:p w14:paraId="5199148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Calibrados ou verificados a intervalos especificados, com base em padrões de medição rastreáveis a padrões de medição internacionais e nacionais. Quando esse padrão não existir, a base usada para calibração ou verificação é registrada; </w:t>
      </w:r>
    </w:p>
    <w:p w14:paraId="78B507E2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Identificado; </w:t>
      </w:r>
    </w:p>
    <w:p w14:paraId="53FC539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Protegido contra ajustes que possam invalidar o resultado da medição. </w:t>
      </w:r>
    </w:p>
    <w:p w14:paraId="121F0C9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C32BCB2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avalia a validade dos resultados das medições. Quando constatado que não está em conformidade com os requisitos estabelecidos, ações apropriadas são tomadas em relação aos dispositivos de medição e em qualquer resultado afetado. Registros dos resultados de calibração e verificação e a gestão e controle destes equipamentos são mantidos conforme estabelecido neste Procedimento. </w:t>
      </w:r>
    </w:p>
    <w:p w14:paraId="1D9A5D50" w14:textId="77777777" w:rsidR="00B160AA" w:rsidRPr="007C1725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</w:p>
    <w:p w14:paraId="06AD7DE2" w14:textId="77777777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6216C2">
        <w:rPr>
          <w:rFonts w:ascii="Verdana" w:hAnsi="Verdana"/>
          <w:b/>
          <w:bCs/>
          <w:w w:val="105"/>
          <w:sz w:val="18"/>
          <w:szCs w:val="18"/>
        </w:rPr>
        <w:t xml:space="preserve">PLANEJAMENTO DA ATIVIDADE </w:t>
      </w:r>
    </w:p>
    <w:p w14:paraId="27A5A2E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6D7AE49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O planejamento para realização dos serviços é </w:t>
      </w:r>
      <w:bookmarkStart w:id="1" w:name="_Hlk116033613"/>
      <w:r w:rsidRPr="00B160AA">
        <w:rPr>
          <w:rFonts w:asciiTheme="minorHAnsi" w:hAnsiTheme="minorHAnsi" w:cstheme="minorHAnsi"/>
        </w:rPr>
        <w:t>consistente</w:t>
      </w:r>
      <w:bookmarkEnd w:id="1"/>
      <w:r w:rsidRPr="00B160AA">
        <w:rPr>
          <w:rFonts w:asciiTheme="minorHAnsi" w:hAnsiTheme="minorHAnsi" w:cstheme="minorHAnsi"/>
        </w:rPr>
        <w:t xml:space="preserve"> com os requisitos do cliente, normas técnicas e instruções de trabalho, considerando o contexto da organização. Os recursos foram nivelados conforme histograma anexo, com objetivo de pactuar prazos que atendam as demandas dos nossos clientes. </w:t>
      </w:r>
    </w:p>
    <w:p w14:paraId="5B460228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mantém cronograma/timeline, elabora Relatórios Diários de Obra (RDO), e Relatório de Conclusão de Serviço como validação e entrega dos serviços.</w:t>
      </w:r>
    </w:p>
    <w:bookmarkEnd w:id="0"/>
    <w:p w14:paraId="1A584C03" w14:textId="6E744158" w:rsidR="009C4BCD" w:rsidRPr="00F36DF9" w:rsidRDefault="009C4BCD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4868BF9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4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HORÁRIO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</w:t>
      </w:r>
    </w:p>
    <w:p w14:paraId="758A0B85" w14:textId="77777777" w:rsidR="009C4BCD" w:rsidRPr="00543E0D" w:rsidRDefault="009C4BCD" w:rsidP="00543E0D">
      <w:pPr>
        <w:pStyle w:val="Corpodetexto"/>
        <w:spacing w:before="2"/>
        <w:jc w:val="both"/>
        <w:rPr>
          <w:rFonts w:asciiTheme="minorHAnsi" w:hAnsiTheme="minorHAnsi" w:cstheme="minorHAnsi"/>
          <w:b/>
          <w:sz w:val="27"/>
        </w:rPr>
      </w:pPr>
    </w:p>
    <w:p w14:paraId="4BE8D218" w14:textId="4FC402C1" w:rsidR="009C4BCD" w:rsidRPr="00543E0D" w:rsidRDefault="00D2433D" w:rsidP="009C15A2">
      <w:pPr>
        <w:pStyle w:val="Corpodetexto"/>
        <w:ind w:left="978" w:right="861" w:firstLine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serão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 xml:space="preserve">executados </w:t>
      </w:r>
      <w:r w:rsidR="00042A06" w:rsidRPr="00543E0D">
        <w:rPr>
          <w:rFonts w:asciiTheme="minorHAnsi" w:hAnsiTheme="minorHAnsi" w:cstheme="minorHAnsi"/>
        </w:rPr>
        <w:t>em regime Administrativo</w:t>
      </w:r>
      <w:r w:rsidRPr="00543E0D">
        <w:rPr>
          <w:rFonts w:asciiTheme="minorHAnsi" w:hAnsiTheme="minorHAnsi" w:cstheme="minorHAnsi"/>
        </w:rPr>
        <w:t>.</w:t>
      </w:r>
    </w:p>
    <w:p w14:paraId="3DD0C86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7ED7582C" w14:textId="77777777" w:rsidR="005574F0" w:rsidRPr="00F36DF9" w:rsidRDefault="005574F0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0DA4B73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FORMA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PAGAMENTO</w:t>
      </w:r>
    </w:p>
    <w:p w14:paraId="031486E1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587226E" w14:textId="62390CD6" w:rsidR="009C4BCD" w:rsidRDefault="00D2433D" w:rsidP="00543E0D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 pagamento dos serviços será efetuado através de emissão de Boletim de Medição, que deverá 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aprovado pelo cliente ao final dos serviços, e posterior emissão de nota fiscal com vencimento em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="00042A06" w:rsidRPr="00543E0D">
        <w:rPr>
          <w:rFonts w:asciiTheme="minorHAnsi" w:hAnsiTheme="minorHAnsi" w:cstheme="minorHAnsi"/>
        </w:rPr>
        <w:t>45 dias</w:t>
      </w:r>
      <w:r w:rsidRPr="00543E0D">
        <w:rPr>
          <w:rFonts w:asciiTheme="minorHAnsi" w:hAnsiTheme="minorHAnsi" w:cstheme="minorHAnsi"/>
        </w:rPr>
        <w:t>.</w:t>
      </w:r>
    </w:p>
    <w:p w14:paraId="41C286B0" w14:textId="77777777" w:rsidR="00F46E2C" w:rsidRDefault="00F46E2C" w:rsidP="00543E0D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0962EB9E" w14:textId="77777777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  <w:sz w:val="12"/>
          <w:szCs w:val="10"/>
        </w:rPr>
      </w:pPr>
    </w:p>
    <w:p w14:paraId="32F5B2F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PREÇO</w:t>
      </w:r>
    </w:p>
    <w:p w14:paraId="617A2619" w14:textId="77777777" w:rsidR="00B440D1" w:rsidRPr="00543E0D" w:rsidRDefault="00B440D1" w:rsidP="00543E0D">
      <w:pPr>
        <w:pStyle w:val="Ttulo1"/>
        <w:tabs>
          <w:tab w:val="left" w:pos="1339"/>
        </w:tabs>
        <w:ind w:firstLine="0"/>
        <w:jc w:val="both"/>
        <w:rPr>
          <w:rFonts w:asciiTheme="minorHAnsi" w:hAnsiTheme="minorHAnsi" w:cstheme="minorHAnsi"/>
        </w:rPr>
      </w:pPr>
    </w:p>
    <w:p w14:paraId="69D6605E" w14:textId="79A8ADFD" w:rsidR="009C15A2" w:rsidRDefault="009C15A2" w:rsidP="00543E0D">
      <w:pPr>
        <w:pStyle w:val="Corpodetexto"/>
        <w:ind w:left="993" w:right="505"/>
        <w:jc w:val="both"/>
        <w:rPr>
          <w:rFonts w:asciiTheme="minorHAnsi" w:hAnsiTheme="minorHAnsi" w:cstheme="minorHAnsi"/>
        </w:rPr>
      </w:pPr>
    </w:p>
    <w:p w14:paraId="38416E8E" w14:textId="6E5ACCBC" w:rsidR="009C4BCD" w:rsidRPr="00543E0D" w:rsidRDefault="00825FD9" w:rsidP="00825FD9">
      <w:pPr>
        <w:pStyle w:val="Corpodetexto"/>
        <w:ind w:left="993" w:right="505"/>
        <w:jc w:val="center"/>
        <w:rPr>
          <w:rFonts w:asciiTheme="minorHAnsi" w:hAnsiTheme="minorHAnsi" w:cstheme="minorHAnsi"/>
        </w:rPr>
      </w:pPr>
      <w:r w:rsidRPr="00825FD9">
        <w:rPr>
          <w:noProof/>
        </w:rPr>
        <w:drawing>
          <wp:inline distT="0" distB="0" distL="0" distR="0" wp14:anchorId="7F4DEFB3" wp14:editId="2D06BC2A">
            <wp:extent cx="4469017" cy="971550"/>
            <wp:effectExtent l="0" t="0" r="8255" b="0"/>
            <wp:docPr id="18976088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47"/>
                    <a:stretch/>
                  </pic:blipFill>
                  <pic:spPr bwMode="auto">
                    <a:xfrm>
                      <a:off x="0" y="0"/>
                      <a:ext cx="4481588" cy="9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489DF" w14:textId="177E10D8" w:rsidR="008C3235" w:rsidRPr="00543E0D" w:rsidRDefault="008C3235" w:rsidP="00543E0D">
      <w:pPr>
        <w:pStyle w:val="Corpodetexto"/>
        <w:ind w:left="978" w:right="861" w:hanging="127"/>
        <w:jc w:val="both"/>
        <w:rPr>
          <w:rFonts w:asciiTheme="minorHAnsi" w:hAnsiTheme="minorHAnsi" w:cstheme="minorHAnsi"/>
        </w:rPr>
      </w:pPr>
    </w:p>
    <w:p w14:paraId="634619F7" w14:textId="4CD6695F" w:rsidR="006C4678" w:rsidRPr="00543E0D" w:rsidRDefault="006C4678" w:rsidP="00F46E2C">
      <w:pPr>
        <w:pStyle w:val="Corpodetexto"/>
        <w:ind w:right="861"/>
        <w:rPr>
          <w:rFonts w:asciiTheme="minorHAnsi" w:hAnsiTheme="minorHAnsi" w:cstheme="minorHAnsi"/>
        </w:rPr>
      </w:pPr>
    </w:p>
    <w:p w14:paraId="2AF3403D" w14:textId="77777777" w:rsidR="00432D40" w:rsidRPr="00432D40" w:rsidRDefault="00432D40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432D40">
        <w:rPr>
          <w:rFonts w:asciiTheme="minorHAnsi" w:hAnsiTheme="minorHAnsi" w:cstheme="minorHAnsi"/>
        </w:rPr>
        <w:t xml:space="preserve">O valor para a execução dos serviços conforme especificado no item 02 é de </w:t>
      </w:r>
      <w:r w:rsidRPr="00432D40">
        <w:rPr>
          <w:rFonts w:asciiTheme="minorHAnsi" w:hAnsiTheme="minorHAnsi" w:cstheme="minorHAnsi"/>
          <w:b/>
          <w:bCs/>
        </w:rPr>
        <w:t>R$ 145.208,84</w:t>
      </w:r>
      <w:r w:rsidRPr="00432D40">
        <w:rPr>
          <w:rFonts w:asciiTheme="minorHAnsi" w:hAnsiTheme="minorHAnsi" w:cstheme="minorHAnsi"/>
        </w:rPr>
        <w:t xml:space="preserve"> (cento e quarenta e cinco mil, duzentos e oito reais e oitenta e quatro centavos).</w:t>
      </w:r>
    </w:p>
    <w:p w14:paraId="50F41D68" w14:textId="77777777" w:rsidR="00432D40" w:rsidRPr="00432D40" w:rsidRDefault="00432D40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432D40">
        <w:rPr>
          <w:rFonts w:asciiTheme="minorHAnsi" w:hAnsiTheme="minorHAnsi" w:cstheme="minorHAnsi"/>
        </w:rPr>
        <w:t xml:space="preserve">Com a solicitação de substituição dos tijolos refratários e isolantes por módulos, houve uma redução no valor da proposta PC-1292-ZB-2025 no montante de </w:t>
      </w:r>
      <w:r w:rsidRPr="00432D40">
        <w:rPr>
          <w:rFonts w:asciiTheme="minorHAnsi" w:hAnsiTheme="minorHAnsi" w:cstheme="minorHAnsi"/>
          <w:b/>
          <w:bCs/>
        </w:rPr>
        <w:t>R$ 53.966,88</w:t>
      </w:r>
      <w:r w:rsidRPr="00432D40">
        <w:rPr>
          <w:rFonts w:asciiTheme="minorHAnsi" w:hAnsiTheme="minorHAnsi" w:cstheme="minorHAnsi"/>
        </w:rPr>
        <w:t xml:space="preserve">. Considerando esse abatimento, o valor final atualizado do orçamento é de </w:t>
      </w:r>
      <w:r w:rsidRPr="00432D40">
        <w:rPr>
          <w:rFonts w:asciiTheme="minorHAnsi" w:hAnsiTheme="minorHAnsi" w:cstheme="minorHAnsi"/>
          <w:b/>
          <w:bCs/>
        </w:rPr>
        <w:t>R$ 91.241,96</w:t>
      </w:r>
      <w:r w:rsidRPr="00432D40">
        <w:rPr>
          <w:rFonts w:asciiTheme="minorHAnsi" w:hAnsiTheme="minorHAnsi" w:cstheme="minorHAnsi"/>
        </w:rPr>
        <w:t xml:space="preserve"> (noventa e um mil, duzentos e quarenta e um reais e noventa e seis centavos).</w:t>
      </w:r>
    </w:p>
    <w:p w14:paraId="53743ACD" w14:textId="77777777" w:rsidR="008C3235" w:rsidRPr="00543E0D" w:rsidRDefault="008C3235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29522379" w14:textId="7048AF0A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PRAZO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</w:p>
    <w:p w14:paraId="4F27AA8E" w14:textId="13BC5FE9" w:rsidR="009C4BCD" w:rsidRPr="00543E0D" w:rsidRDefault="009C4BCD" w:rsidP="00543E0D">
      <w:pPr>
        <w:pStyle w:val="Corpodetexto"/>
        <w:spacing w:before="10"/>
        <w:jc w:val="both"/>
        <w:rPr>
          <w:rFonts w:asciiTheme="minorHAnsi" w:hAnsiTheme="minorHAnsi" w:cstheme="minorHAnsi"/>
          <w:b/>
          <w:sz w:val="21"/>
        </w:rPr>
      </w:pPr>
    </w:p>
    <w:p w14:paraId="3FC6DC02" w14:textId="3712FCCA" w:rsidR="009C4BCD" w:rsidRPr="00543E0D" w:rsidRDefault="00255658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Os prazos serão definidos mediante às liberações da TIMAC.</w:t>
      </w:r>
    </w:p>
    <w:p w14:paraId="0B1B23CA" w14:textId="77777777" w:rsidR="00255658" w:rsidRPr="00543E0D" w:rsidRDefault="00255658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</w:p>
    <w:p w14:paraId="68FCA347" w14:textId="435A7F45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28F69234" w14:textId="77777777" w:rsidR="00B62ECB" w:rsidRPr="00543E0D" w:rsidRDefault="00B62ECB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3F10D0A8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VALIDADE</w:t>
      </w:r>
      <w:r w:rsidRPr="00543E0D">
        <w:rPr>
          <w:rFonts w:asciiTheme="minorHAnsi" w:hAnsiTheme="minorHAnsi" w:cstheme="minorHAnsi"/>
          <w:spacing w:val="-10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</w:p>
    <w:p w14:paraId="03218C29" w14:textId="77777777" w:rsidR="009C4BCD" w:rsidRPr="00543E0D" w:rsidRDefault="009C4BCD" w:rsidP="00543E0D">
      <w:pPr>
        <w:pStyle w:val="Corpodetexto"/>
        <w:spacing w:before="8"/>
        <w:jc w:val="both"/>
        <w:rPr>
          <w:rFonts w:asciiTheme="minorHAnsi" w:hAnsiTheme="minorHAnsi" w:cstheme="minorHAnsi"/>
          <w:b/>
          <w:sz w:val="19"/>
        </w:rPr>
      </w:pPr>
    </w:p>
    <w:p w14:paraId="390AAD2E" w14:textId="636AB3BE" w:rsidR="009C4BCD" w:rsidRPr="00543E0D" w:rsidRDefault="00D2433D" w:rsidP="00543E0D">
      <w:pPr>
        <w:pStyle w:val="Corpodetexto"/>
        <w:ind w:left="133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presente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é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válida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por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="00EA4DDA" w:rsidRPr="00543E0D">
        <w:rPr>
          <w:rFonts w:asciiTheme="minorHAnsi" w:hAnsiTheme="minorHAnsi" w:cstheme="minorHAnsi"/>
        </w:rPr>
        <w:t>15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</w:t>
      </w:r>
      <w:r w:rsidR="00EA4DDA" w:rsidRPr="00543E0D">
        <w:rPr>
          <w:rFonts w:asciiTheme="minorHAnsi" w:hAnsiTheme="minorHAnsi" w:cstheme="minorHAnsi"/>
        </w:rPr>
        <w:t>quinze</w:t>
      </w:r>
      <w:r w:rsidRPr="00543E0D">
        <w:rPr>
          <w:rFonts w:asciiTheme="minorHAnsi" w:hAnsiTheme="minorHAnsi" w:cstheme="minorHAnsi"/>
        </w:rPr>
        <w:t>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dias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contar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data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sua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apresentação.</w:t>
      </w:r>
    </w:p>
    <w:p w14:paraId="69A27E99" w14:textId="626ECCC8" w:rsidR="009C4BCD" w:rsidRPr="00543E0D" w:rsidRDefault="00D2433D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Sem mais, colocamo‐nos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a disposição</w:t>
      </w:r>
      <w:r w:rsidRPr="00543E0D">
        <w:rPr>
          <w:rFonts w:asciiTheme="minorHAnsi" w:hAnsiTheme="minorHAnsi" w:cstheme="minorHAnsi"/>
          <w:spacing w:val="7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quaisquer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esclarecimentos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sejam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considerados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necessários.</w:t>
      </w:r>
    </w:p>
    <w:p w14:paraId="6F2DCADE" w14:textId="77777777" w:rsidR="005574F0" w:rsidRPr="00543E0D" w:rsidRDefault="005574F0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</w:p>
    <w:p w14:paraId="19DFAFF7" w14:textId="487F16DE" w:rsidR="009C4BCD" w:rsidRPr="00543E0D" w:rsidRDefault="008A16E7" w:rsidP="00543E0D">
      <w:pPr>
        <w:pStyle w:val="Corpodetexto"/>
        <w:ind w:left="10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35173E70" wp14:editId="732DA5DE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568" y="-1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-1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387480E" w14:textId="72919A18" w:rsidR="009C4BCD" w:rsidRDefault="00F46E2C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</w:p>
                            <w:p w14:paraId="3CDD1350" w14:textId="41011589" w:rsidR="00F46E2C" w:rsidRDefault="00F46E2C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origin="568,-10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left:568;top:-10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387480E" w14:textId="72919A18" w:rsidR="009C4BCD" w:rsidRDefault="00F46E2C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</w:p>
                      <w:p w14:paraId="3CDD1350" w14:textId="41011589" w:rsidR="00F46E2C" w:rsidRDefault="00F46E2C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Pr="00543E0D" w:rsidRDefault="009C4BCD" w:rsidP="00543E0D">
      <w:pPr>
        <w:jc w:val="both"/>
        <w:rPr>
          <w:rFonts w:asciiTheme="minorHAnsi" w:hAnsiTheme="minorHAnsi" w:cstheme="minorHAnsi"/>
          <w:sz w:val="20"/>
        </w:rPr>
      </w:pPr>
    </w:p>
    <w:p w14:paraId="754C480D" w14:textId="77777777" w:rsidR="00D2433D" w:rsidRPr="00543E0D" w:rsidRDefault="00D2433D" w:rsidP="00543E0D">
      <w:pPr>
        <w:jc w:val="both"/>
        <w:rPr>
          <w:rFonts w:asciiTheme="minorHAnsi" w:hAnsiTheme="minorHAnsi" w:cstheme="minorHAnsi"/>
          <w:sz w:val="20"/>
        </w:rPr>
      </w:pPr>
    </w:p>
    <w:sectPr w:rsidR="00D2433D" w:rsidRPr="00543E0D">
      <w:headerReference w:type="default" r:id="rId9"/>
      <w:footerReference w:type="default" r:id="rId10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8BB2" w14:textId="77777777" w:rsidR="00D650EA" w:rsidRDefault="00D650EA">
      <w:r>
        <w:separator/>
      </w:r>
    </w:p>
  </w:endnote>
  <w:endnote w:type="continuationSeparator" w:id="0">
    <w:p w14:paraId="12F3EB1F" w14:textId="77777777" w:rsidR="00D650EA" w:rsidRDefault="00D6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63635C2D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Rua Araponga, n° 163. Loteamento Varandas Tropicais. Quadra 03 Lote 05.</w:t>
    </w:r>
  </w:p>
  <w:p w14:paraId="75D41DA9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Bairro: Pitangueiras. CEP: 42701-330. Lauro de Freitas.</w:t>
    </w:r>
  </w:p>
  <w:p w14:paraId="6582CB23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Tel.: 71 3379-6644. </w:t>
    </w:r>
    <w:r w:rsidRPr="009D368B">
      <w:rPr>
        <w:rFonts w:ascii="Verdana" w:hAnsi="Verdana"/>
        <w:sz w:val="18"/>
      </w:rPr>
      <w:t>www</w:t>
    </w:r>
    <w:r>
      <w:rPr>
        <w:rFonts w:ascii="Verdana" w:hAnsi="Verdana"/>
        <w:sz w:val="18"/>
      </w:rPr>
      <w:t>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068F" w14:textId="77777777" w:rsidR="00D650EA" w:rsidRDefault="00D650EA">
      <w:r>
        <w:separator/>
      </w:r>
    </w:p>
  </w:footnote>
  <w:footnote w:type="continuationSeparator" w:id="0">
    <w:p w14:paraId="3BC7BD5C" w14:textId="77777777" w:rsidR="00D650EA" w:rsidRDefault="00D6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527D5C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.5pt;height:2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05787288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54C"/>
    <w:multiLevelType w:val="hybridMultilevel"/>
    <w:tmpl w:val="646A8B82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A4041A4"/>
    <w:multiLevelType w:val="hybridMultilevel"/>
    <w:tmpl w:val="CEC02B20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" w15:restartNumberingAfterBreak="0">
    <w:nsid w:val="1C4E04B5"/>
    <w:multiLevelType w:val="hybridMultilevel"/>
    <w:tmpl w:val="6DACC42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5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A498D"/>
    <w:multiLevelType w:val="multilevel"/>
    <w:tmpl w:val="11B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2"/>
  </w:num>
  <w:num w:numId="2" w16cid:durableId="415826791">
    <w:abstractNumId w:val="5"/>
  </w:num>
  <w:num w:numId="3" w16cid:durableId="1188256313">
    <w:abstractNumId w:val="9"/>
  </w:num>
  <w:num w:numId="4" w16cid:durableId="1749377941">
    <w:abstractNumId w:val="1"/>
  </w:num>
  <w:num w:numId="5" w16cid:durableId="1810315925">
    <w:abstractNumId w:val="6"/>
  </w:num>
  <w:num w:numId="6" w16cid:durableId="400522535">
    <w:abstractNumId w:val="4"/>
  </w:num>
  <w:num w:numId="7" w16cid:durableId="2061828401">
    <w:abstractNumId w:val="7"/>
  </w:num>
  <w:num w:numId="8" w16cid:durableId="1001084510">
    <w:abstractNumId w:val="3"/>
  </w:num>
  <w:num w:numId="9" w16cid:durableId="721833401">
    <w:abstractNumId w:val="8"/>
  </w:num>
  <w:num w:numId="10" w16cid:durableId="209920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25FA9"/>
    <w:rsid w:val="00032125"/>
    <w:rsid w:val="00042A06"/>
    <w:rsid w:val="0011566A"/>
    <w:rsid w:val="00131F9E"/>
    <w:rsid w:val="00132B8B"/>
    <w:rsid w:val="001A14A4"/>
    <w:rsid w:val="001D19AD"/>
    <w:rsid w:val="002168FD"/>
    <w:rsid w:val="00223DD2"/>
    <w:rsid w:val="002258F7"/>
    <w:rsid w:val="00255658"/>
    <w:rsid w:val="0028252C"/>
    <w:rsid w:val="00283F85"/>
    <w:rsid w:val="002A1B06"/>
    <w:rsid w:val="002B3BB0"/>
    <w:rsid w:val="002D6BBA"/>
    <w:rsid w:val="00360F35"/>
    <w:rsid w:val="003C4097"/>
    <w:rsid w:val="00403FC5"/>
    <w:rsid w:val="00417B76"/>
    <w:rsid w:val="00422555"/>
    <w:rsid w:val="00432D40"/>
    <w:rsid w:val="00443F96"/>
    <w:rsid w:val="00490DB9"/>
    <w:rsid w:val="00495FC0"/>
    <w:rsid w:val="004B6B31"/>
    <w:rsid w:val="004C044D"/>
    <w:rsid w:val="00515924"/>
    <w:rsid w:val="00527D5C"/>
    <w:rsid w:val="00530918"/>
    <w:rsid w:val="00533C41"/>
    <w:rsid w:val="00543E0D"/>
    <w:rsid w:val="005574F0"/>
    <w:rsid w:val="005833C3"/>
    <w:rsid w:val="00591013"/>
    <w:rsid w:val="00606EC9"/>
    <w:rsid w:val="006745D1"/>
    <w:rsid w:val="006961C4"/>
    <w:rsid w:val="006A4EDF"/>
    <w:rsid w:val="006C4678"/>
    <w:rsid w:val="006C5426"/>
    <w:rsid w:val="007A7910"/>
    <w:rsid w:val="00825FD9"/>
    <w:rsid w:val="0087259D"/>
    <w:rsid w:val="008A16E7"/>
    <w:rsid w:val="008C3235"/>
    <w:rsid w:val="008D56D9"/>
    <w:rsid w:val="008E137C"/>
    <w:rsid w:val="008E4C4F"/>
    <w:rsid w:val="00904B90"/>
    <w:rsid w:val="00920024"/>
    <w:rsid w:val="0092777C"/>
    <w:rsid w:val="009730DB"/>
    <w:rsid w:val="009C103E"/>
    <w:rsid w:val="009C15A2"/>
    <w:rsid w:val="009C4BCD"/>
    <w:rsid w:val="00A17FFC"/>
    <w:rsid w:val="00A51579"/>
    <w:rsid w:val="00AC4DDD"/>
    <w:rsid w:val="00AF61AC"/>
    <w:rsid w:val="00B0228A"/>
    <w:rsid w:val="00B160AA"/>
    <w:rsid w:val="00B240F0"/>
    <w:rsid w:val="00B440D1"/>
    <w:rsid w:val="00B62ECB"/>
    <w:rsid w:val="00B63BC5"/>
    <w:rsid w:val="00B63C4D"/>
    <w:rsid w:val="00BB05CE"/>
    <w:rsid w:val="00C3322B"/>
    <w:rsid w:val="00C66062"/>
    <w:rsid w:val="00CB6855"/>
    <w:rsid w:val="00CC3956"/>
    <w:rsid w:val="00CD3A67"/>
    <w:rsid w:val="00CD6167"/>
    <w:rsid w:val="00D2433D"/>
    <w:rsid w:val="00D5542A"/>
    <w:rsid w:val="00D563D7"/>
    <w:rsid w:val="00D650EA"/>
    <w:rsid w:val="00DA4402"/>
    <w:rsid w:val="00DA74A9"/>
    <w:rsid w:val="00DB5E7F"/>
    <w:rsid w:val="00DD442E"/>
    <w:rsid w:val="00DF69BE"/>
    <w:rsid w:val="00E03D63"/>
    <w:rsid w:val="00E31335"/>
    <w:rsid w:val="00E44272"/>
    <w:rsid w:val="00E6672A"/>
    <w:rsid w:val="00EA4DDA"/>
    <w:rsid w:val="00EA7D99"/>
    <w:rsid w:val="00F36DF9"/>
    <w:rsid w:val="00F46E2C"/>
    <w:rsid w:val="00F47335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aliases w:val="ESQ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paragraph" w:styleId="NormalWeb">
    <w:name w:val="Normal (Web)"/>
    <w:basedOn w:val="Normal"/>
    <w:uiPriority w:val="99"/>
    <w:unhideWhenUsed/>
    <w:rsid w:val="00B160A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1186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14</cp:revision>
  <cp:lastPrinted>2025-04-10T13:44:00Z</cp:lastPrinted>
  <dcterms:created xsi:type="dcterms:W3CDTF">2025-01-07T15:46:00Z</dcterms:created>
  <dcterms:modified xsi:type="dcterms:W3CDTF">2025-04-10T13:48:00Z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