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BD" w:rsidRDefault="008051C8">
      <w:pPr>
        <w:spacing w:after="418" w:line="259" w:lineRule="auto"/>
        <w:ind w:left="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0591" cy="457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59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DBD" w:rsidRDefault="008051C8">
      <w:pPr>
        <w:spacing w:after="248" w:line="259" w:lineRule="auto"/>
        <w:ind w:left="0" w:firstLine="0"/>
        <w:jc w:val="right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24 </w:t>
      </w:r>
      <w:r>
        <w:t>de</w:t>
      </w:r>
      <w:r>
        <w:t xml:space="preserve"> </w:t>
      </w:r>
      <w:r>
        <w:t>setembro</w:t>
      </w:r>
      <w:r>
        <w:t xml:space="preserve"> </w:t>
      </w:r>
      <w:r>
        <w:t>de</w:t>
      </w:r>
      <w:r>
        <w:t xml:space="preserve"> </w:t>
      </w:r>
      <w:r>
        <w:t>2019</w:t>
      </w:r>
      <w:r>
        <w:t xml:space="preserve"> </w:t>
      </w:r>
    </w:p>
    <w:p w:rsidR="00D24DBD" w:rsidRDefault="008051C8">
      <w:pPr>
        <w:ind w:right="1682"/>
      </w:pPr>
      <w:r>
        <w:t>À</w:t>
      </w:r>
      <w:r>
        <w:t xml:space="preserve"> </w:t>
      </w:r>
    </w:p>
    <w:p w:rsidR="00D24DBD" w:rsidRDefault="008051C8">
      <w:pPr>
        <w:pStyle w:val="Ttulo1"/>
        <w:numPr>
          <w:ilvl w:val="0"/>
          <w:numId w:val="0"/>
        </w:numPr>
        <w:spacing w:after="0"/>
        <w:ind w:left="-5"/>
      </w:pPr>
      <w:r>
        <w:t>PARANAPANEMA</w:t>
      </w:r>
      <w:r>
        <w:t xml:space="preserve"> </w:t>
      </w:r>
      <w:r>
        <w:t>S/A</w:t>
      </w:r>
      <w:r>
        <w:t xml:space="preserve"> </w:t>
      </w:r>
    </w:p>
    <w:p w:rsidR="00D24DBD" w:rsidRDefault="008051C8">
      <w:pPr>
        <w:spacing w:after="0" w:line="241" w:lineRule="auto"/>
        <w:ind w:left="0" w:right="7610" w:firstLine="0"/>
        <w:jc w:val="left"/>
      </w:pPr>
      <w:r>
        <w:t>Via</w:t>
      </w:r>
      <w:r>
        <w:t xml:space="preserve"> </w:t>
      </w:r>
      <w:r>
        <w:t>do</w:t>
      </w:r>
      <w:r>
        <w:t xml:space="preserve"> </w:t>
      </w:r>
      <w:r>
        <w:t>Cobre,</w:t>
      </w:r>
      <w:r>
        <w:t xml:space="preserve"> </w:t>
      </w:r>
      <w:r>
        <w:t>n.°</w:t>
      </w:r>
      <w:r>
        <w:t xml:space="preserve"> </w:t>
      </w:r>
      <w:r>
        <w:t>3.700</w:t>
      </w:r>
      <w:r>
        <w:t xml:space="preserve"> </w:t>
      </w:r>
      <w:r>
        <w:t>Área</w:t>
      </w:r>
      <w:r>
        <w:t xml:space="preserve"> </w:t>
      </w:r>
      <w:r>
        <w:t>Industrial</w:t>
      </w:r>
      <w:r>
        <w:t xml:space="preserve"> </w:t>
      </w:r>
      <w:r>
        <w:t>Oeste,</w:t>
      </w:r>
      <w:r>
        <w:t xml:space="preserve"> </w:t>
      </w:r>
      <w:r>
        <w:t>COPEC</w:t>
      </w:r>
      <w:r>
        <w:t xml:space="preserve"> </w:t>
      </w:r>
      <w:r>
        <w:t>Dias</w:t>
      </w:r>
      <w:r>
        <w:t xml:space="preserve"> </w:t>
      </w:r>
      <w:r>
        <w:t>D’Ávila</w:t>
      </w:r>
      <w:r>
        <w:t xml:space="preserve"> ‐ </w:t>
      </w:r>
      <w:r>
        <w:t>Bahia</w:t>
      </w:r>
      <w:r>
        <w:t xml:space="preserve"> ‐ </w:t>
      </w:r>
      <w:r>
        <w:t>Brasil</w:t>
      </w:r>
      <w:r>
        <w:t xml:space="preserve"> </w:t>
      </w:r>
    </w:p>
    <w:p w:rsidR="00D24DBD" w:rsidRDefault="008051C8">
      <w:pPr>
        <w:spacing w:after="269"/>
        <w:ind w:right="1682"/>
      </w:pPr>
      <w:r>
        <w:t>CEP:</w:t>
      </w:r>
      <w:r>
        <w:t xml:space="preserve"> </w:t>
      </w:r>
      <w:r>
        <w:t>13.412</w:t>
      </w:r>
      <w:r>
        <w:t>‐</w:t>
      </w:r>
      <w:r>
        <w:t>901.</w:t>
      </w:r>
      <w:r>
        <w:t xml:space="preserve"> </w:t>
      </w:r>
    </w:p>
    <w:p w:rsidR="00D24DBD" w:rsidRDefault="008051C8">
      <w:pPr>
        <w:pStyle w:val="Ttulo2"/>
      </w:pPr>
      <w:r>
        <w:rPr>
          <w:sz w:val="24"/>
        </w:rPr>
        <w:t>At.:</w:t>
      </w:r>
      <w:r>
        <w:rPr>
          <w:sz w:val="24"/>
        </w:rPr>
        <w:t xml:space="preserve"> </w:t>
      </w:r>
      <w:r>
        <w:t>Sr.</w:t>
      </w:r>
      <w:r>
        <w:t xml:space="preserve"> </w:t>
      </w:r>
      <w:r>
        <w:t>D</w:t>
      </w:r>
      <w:r>
        <w:t>iego Orge</w:t>
      </w:r>
      <w:r>
        <w:rPr>
          <w:u w:val="none"/>
        </w:rPr>
        <w:t xml:space="preserve"> </w:t>
      </w:r>
      <w:r>
        <w:rPr>
          <w:sz w:val="24"/>
        </w:rPr>
        <w:t>Ref.:</w:t>
      </w:r>
      <w:r>
        <w:rPr>
          <w:sz w:val="24"/>
        </w:rPr>
        <w:t xml:space="preserve"> </w:t>
      </w:r>
      <w:r>
        <w:t>Projeção</w:t>
      </w:r>
      <w:r>
        <w:t xml:space="preserve"> </w:t>
      </w:r>
      <w:r>
        <w:t>Pneumática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Refratário</w:t>
      </w:r>
      <w:r>
        <w:t xml:space="preserve"> </w:t>
      </w:r>
      <w:r>
        <w:t>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</w:t>
      </w:r>
      <w:r>
        <w:t>‐</w:t>
      </w:r>
      <w:r>
        <w:t>542/01</w:t>
      </w:r>
      <w:r>
        <w:rPr>
          <w:u w:val="none"/>
        </w:rPr>
        <w:t xml:space="preserve">  </w:t>
      </w:r>
    </w:p>
    <w:p w:rsidR="00D24DBD" w:rsidRDefault="008051C8">
      <w:pPr>
        <w:spacing w:after="271"/>
        <w:ind w:right="1682"/>
      </w:pPr>
      <w:r>
        <w:t>Prezado</w:t>
      </w:r>
      <w:r>
        <w:t xml:space="preserve"> </w:t>
      </w:r>
      <w:r>
        <w:t>(s)</w:t>
      </w:r>
      <w:r>
        <w:t xml:space="preserve"> </w:t>
      </w:r>
      <w:r>
        <w:t>Senhor</w:t>
      </w:r>
      <w:r>
        <w:t xml:space="preserve"> </w:t>
      </w:r>
      <w:r>
        <w:t>(es):</w:t>
      </w:r>
      <w:r>
        <w:t xml:space="preserve"> </w:t>
      </w:r>
    </w:p>
    <w:p w:rsidR="00D24DBD" w:rsidRDefault="008051C8">
      <w:pPr>
        <w:spacing w:after="528"/>
        <w:ind w:right="1682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rPr>
          <w:b/>
          <w:sz w:val="24"/>
        </w:rPr>
        <w:t xml:space="preserve">PC‐976‐J/19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dos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D24DBD" w:rsidRDefault="008051C8">
      <w:pPr>
        <w:pStyle w:val="Ttulo1"/>
        <w:ind w:left="269" w:hanging="284"/>
      </w:pPr>
      <w:r>
        <w:t>OBJETIVO</w:t>
      </w:r>
    </w:p>
    <w:p w:rsidR="00D24DBD" w:rsidRDefault="008051C8">
      <w:pPr>
        <w:ind w:right="1682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para</w:t>
      </w:r>
      <w:r>
        <w:t xml:space="preserve"> </w:t>
      </w:r>
    </w:p>
    <w:p w:rsidR="00D24DBD" w:rsidRDefault="008051C8">
      <w:pPr>
        <w:spacing w:after="263"/>
        <w:ind w:right="1682"/>
      </w:pPr>
      <w:r>
        <w:t>Projeção</w:t>
      </w:r>
      <w:r>
        <w:t xml:space="preserve"> </w:t>
      </w:r>
      <w:r>
        <w:t>Pneumática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Refratário</w:t>
      </w:r>
      <w:r>
        <w:t xml:space="preserve"> </w:t>
      </w:r>
      <w:r>
        <w:t>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</w:t>
      </w:r>
      <w:r>
        <w:t>‐</w:t>
      </w:r>
      <w:r>
        <w:t>542/01,</w:t>
      </w:r>
      <w:r>
        <w:t xml:space="preserve"> </w:t>
      </w:r>
      <w:r>
        <w:t>no</w:t>
      </w:r>
      <w:r>
        <w:t xml:space="preserve"> </w:t>
      </w:r>
      <w:r>
        <w:t>âmbito</w:t>
      </w:r>
      <w:r>
        <w:t xml:space="preserve"> </w:t>
      </w:r>
      <w:r>
        <w:t>da</w:t>
      </w:r>
      <w:r>
        <w:t xml:space="preserve"> </w:t>
      </w:r>
      <w:r>
        <w:t>Paranapanema,</w:t>
      </w:r>
      <w:r>
        <w:t xml:space="preserve"> </w:t>
      </w:r>
      <w:r>
        <w:t>localizada</w:t>
      </w:r>
      <w:r>
        <w:t xml:space="preserve"> </w:t>
      </w:r>
      <w:r>
        <w:t>em</w:t>
      </w:r>
      <w:r>
        <w:t xml:space="preserve"> </w:t>
      </w:r>
      <w:r>
        <w:t>Dias</w:t>
      </w:r>
      <w:r>
        <w:t xml:space="preserve"> </w:t>
      </w:r>
      <w:r>
        <w:t>D’Ávila,</w:t>
      </w:r>
      <w:r>
        <w:t xml:space="preserve"> </w:t>
      </w:r>
      <w:r>
        <w:t>Bahia.</w:t>
      </w:r>
      <w:r>
        <w:t xml:space="preserve">  </w:t>
      </w:r>
    </w:p>
    <w:p w:rsidR="00D24DBD" w:rsidRDefault="008051C8">
      <w:pPr>
        <w:pStyle w:val="Ttulo1"/>
        <w:spacing w:after="252"/>
        <w:ind w:left="269" w:hanging="284"/>
      </w:pPr>
      <w:r>
        <w:t>OBRIGAÇÕES</w:t>
      </w:r>
      <w:r>
        <w:t xml:space="preserve"> </w:t>
      </w:r>
      <w:r>
        <w:t>DA</w:t>
      </w:r>
      <w:r>
        <w:t xml:space="preserve"> </w:t>
      </w:r>
      <w:r>
        <w:t>RISOTERM</w:t>
      </w:r>
    </w:p>
    <w:p w:rsidR="00D24DBD" w:rsidRDefault="008051C8">
      <w:pPr>
        <w:spacing w:after="310"/>
        <w:ind w:left="697" w:right="1682" w:hanging="426"/>
      </w:pPr>
      <w:r>
        <w:t>2.1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com</w:t>
      </w:r>
      <w:r>
        <w:t xml:space="preserve"> </w:t>
      </w:r>
      <w:r>
        <w:t>devidos</w:t>
      </w:r>
      <w:r>
        <w:t xml:space="preserve"> </w:t>
      </w:r>
      <w:r>
        <w:t>ASO´s</w:t>
      </w:r>
      <w:r>
        <w:t xml:space="preserve"> </w:t>
      </w:r>
      <w:r>
        <w:t>e</w:t>
      </w:r>
      <w:r>
        <w:t xml:space="preserve"> </w:t>
      </w:r>
      <w:r>
        <w:t>treinamento</w:t>
      </w:r>
      <w:r>
        <w:t xml:space="preserve"> </w:t>
      </w:r>
      <w:r>
        <w:t>de</w:t>
      </w:r>
      <w:r>
        <w:t xml:space="preserve"> </w:t>
      </w:r>
      <w:r>
        <w:t>NR</w:t>
      </w:r>
      <w:r>
        <w:t>‐</w:t>
      </w:r>
      <w:r>
        <w:t>35 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 </w:t>
      </w:r>
    </w:p>
    <w:p w:rsidR="00D24DBD" w:rsidRDefault="008051C8">
      <w:pPr>
        <w:spacing w:after="271"/>
        <w:ind w:left="696" w:right="1682" w:hanging="425"/>
      </w:pPr>
      <w:r>
        <w:t>2.2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</w:t>
      </w:r>
      <w:r>
        <w:t>trabalhista</w:t>
      </w:r>
      <w:r>
        <w:t xml:space="preserve"> </w:t>
      </w:r>
      <w:r>
        <w:t>e</w:t>
      </w:r>
      <w:r>
        <w:t xml:space="preserve"> </w:t>
      </w:r>
      <w:r>
        <w:t>previdência</w:t>
      </w:r>
      <w:r>
        <w:t xml:space="preserve"> </w:t>
      </w:r>
      <w:r>
        <w:t>social</w:t>
      </w:r>
      <w:r>
        <w:t xml:space="preserve"> </w:t>
      </w:r>
      <w:r>
        <w:t>referente</w:t>
      </w:r>
      <w:r>
        <w:t xml:space="preserve"> </w:t>
      </w:r>
      <w:r>
        <w:t>à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trabalhos.</w:t>
      </w:r>
      <w:r>
        <w:t xml:space="preserve">  </w:t>
      </w:r>
    </w:p>
    <w:p w:rsidR="00D24DBD" w:rsidRDefault="008051C8">
      <w:pPr>
        <w:spacing w:after="310"/>
        <w:ind w:left="695" w:right="1682" w:hanging="424"/>
      </w:pPr>
      <w:r>
        <w:t>2.3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e</w:t>
      </w:r>
      <w:r>
        <w:t xml:space="preserve"> </w:t>
      </w:r>
      <w:r>
        <w:t>procedimentos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em</w:t>
      </w:r>
      <w:r>
        <w:t xml:space="preserve"> </w:t>
      </w:r>
      <w:r>
        <w:t>vigor,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PARANAPANEMA;</w:t>
      </w:r>
      <w:r>
        <w:t xml:space="preserve"> </w:t>
      </w:r>
    </w:p>
    <w:p w:rsidR="00D24DBD" w:rsidRDefault="008051C8">
      <w:pPr>
        <w:spacing w:after="309"/>
        <w:ind w:left="696" w:right="1682" w:hanging="425"/>
      </w:pPr>
      <w:r>
        <w:t>2.4</w:t>
      </w:r>
      <w:r>
        <w:t>‐</w:t>
      </w:r>
      <w:r>
        <w:rPr>
          <w:rFonts w:ascii="Arial" w:eastAsia="Arial" w:hAnsi="Arial" w:cs="Arial"/>
        </w:rPr>
        <w:t xml:space="preserve"> </w:t>
      </w: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trabalho;</w:t>
      </w:r>
      <w:r>
        <w:t xml:space="preserve"> </w:t>
      </w:r>
    </w:p>
    <w:p w:rsidR="00D24DBD" w:rsidRDefault="008051C8">
      <w:pPr>
        <w:spacing w:after="272"/>
        <w:ind w:left="710" w:right="1682" w:hanging="568"/>
      </w:pPr>
      <w:r>
        <w:t>2.5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Fornecimento</w:t>
      </w:r>
      <w:r>
        <w:t xml:space="preserve"> </w:t>
      </w:r>
      <w:r>
        <w:t>da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Allentown</w:t>
      </w:r>
      <w:r>
        <w:t xml:space="preserve"> </w:t>
      </w:r>
      <w:r>
        <w:t>com</w:t>
      </w:r>
      <w:r>
        <w:t xml:space="preserve"> </w:t>
      </w:r>
      <w:r>
        <w:t>câmara</w:t>
      </w:r>
      <w:r>
        <w:t xml:space="preserve"> </w:t>
      </w:r>
      <w:r>
        <w:t>dupla</w:t>
      </w:r>
      <w:r>
        <w:t xml:space="preserve"> </w:t>
      </w:r>
      <w:r>
        <w:t>para</w:t>
      </w:r>
      <w:r>
        <w:t xml:space="preserve"> </w:t>
      </w:r>
      <w:r>
        <w:t>trabalhos</w:t>
      </w:r>
      <w:r>
        <w:t xml:space="preserve"> </w:t>
      </w:r>
      <w:r>
        <w:t>com</w:t>
      </w:r>
      <w:r>
        <w:t xml:space="preserve"> </w:t>
      </w:r>
      <w:r>
        <w:t>material</w:t>
      </w:r>
      <w:r>
        <w:t xml:space="preserve"> </w:t>
      </w:r>
      <w:r>
        <w:t>a</w:t>
      </w:r>
      <w:r>
        <w:t xml:space="preserve"> </w:t>
      </w:r>
      <w:r>
        <w:t>seco)</w:t>
      </w:r>
      <w:r>
        <w:t xml:space="preserve"> </w:t>
      </w:r>
      <w:r>
        <w:t>necessários</w:t>
      </w:r>
      <w:r>
        <w:t xml:space="preserve"> </w:t>
      </w:r>
      <w:r>
        <w:t>para</w:t>
      </w:r>
      <w:r>
        <w:t xml:space="preserve"> </w:t>
      </w:r>
      <w:r>
        <w:t>realização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Refratário;</w:t>
      </w:r>
      <w:r>
        <w:t xml:space="preserve">  </w:t>
      </w:r>
    </w:p>
    <w:p w:rsidR="00D24DBD" w:rsidRDefault="008051C8">
      <w:pPr>
        <w:ind w:left="151" w:right="1682"/>
      </w:pPr>
      <w:r>
        <w:t>2.6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Fornecer</w:t>
      </w:r>
      <w:r>
        <w:t xml:space="preserve"> </w:t>
      </w:r>
      <w:r>
        <w:t>01</w:t>
      </w:r>
      <w:r>
        <w:t xml:space="preserve"> </w:t>
      </w:r>
      <w:r>
        <w:t>Aplicador</w:t>
      </w:r>
      <w:r>
        <w:t xml:space="preserve"> </w:t>
      </w:r>
      <w:r>
        <w:t>e</w:t>
      </w:r>
      <w:r>
        <w:t xml:space="preserve"> </w:t>
      </w:r>
      <w:r>
        <w:t>01</w:t>
      </w:r>
      <w:r>
        <w:t xml:space="preserve"> </w:t>
      </w:r>
      <w:r>
        <w:t>Operador</w:t>
      </w:r>
      <w:r>
        <w:t xml:space="preserve"> </w:t>
      </w:r>
      <w:r>
        <w:t>de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Allentown.</w:t>
      </w:r>
      <w:r>
        <w:t xml:space="preserve"> </w:t>
      </w:r>
    </w:p>
    <w:p w:rsidR="00D24DBD" w:rsidRDefault="008051C8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395722" cy="9525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72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DBD" w:rsidRDefault="008051C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24DBD" w:rsidRDefault="008051C8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880591" cy="457200"/>
            <wp:effectExtent l="0" t="0" r="0" b="0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59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DBD" w:rsidRDefault="008051C8">
      <w:pPr>
        <w:spacing w:after="0" w:line="259" w:lineRule="auto"/>
        <w:ind w:left="0" w:right="-3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b/>
          <w:sz w:val="14"/>
        </w:rPr>
        <w:t xml:space="preserve">                 </w:t>
      </w:r>
    </w:p>
    <w:p w:rsidR="00D24DBD" w:rsidRDefault="008051C8">
      <w:pPr>
        <w:spacing w:after="6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24DBD" w:rsidRDefault="008051C8">
      <w:pPr>
        <w:pStyle w:val="Ttulo1"/>
        <w:spacing w:after="253"/>
        <w:ind w:left="269" w:hanging="284"/>
      </w:pPr>
      <w:r>
        <w:t>OBRIGAÇÕES</w:t>
      </w:r>
      <w:r>
        <w:t xml:space="preserve"> </w:t>
      </w:r>
      <w:r>
        <w:t>DA</w:t>
      </w:r>
      <w:r>
        <w:t xml:space="preserve"> </w:t>
      </w:r>
      <w:r>
        <w:t>PARANAPANEMA</w:t>
      </w:r>
      <w:r>
        <w:t xml:space="preserve"> </w:t>
      </w:r>
    </w:p>
    <w:p w:rsidR="00D24DBD" w:rsidRDefault="008051C8">
      <w:pPr>
        <w:ind w:left="280" w:right="1682"/>
      </w:pPr>
      <w:r>
        <w:t>3.1</w:t>
      </w:r>
      <w:r>
        <w:t>‐</w:t>
      </w:r>
      <w:r>
        <w:rPr>
          <w:rFonts w:ascii="Arial" w:eastAsia="Arial" w:hAnsi="Arial" w:cs="Arial"/>
        </w:rPr>
        <w:t xml:space="preserve"> </w:t>
      </w:r>
      <w:r>
        <w:t>Providenciar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</w:t>
      </w:r>
      <w:r>
        <w:t xml:space="preserve"> </w:t>
      </w:r>
      <w:r>
        <w:t>estejam</w:t>
      </w:r>
      <w:r>
        <w:t xml:space="preserve"> </w:t>
      </w:r>
      <w:r>
        <w:t>livres</w:t>
      </w:r>
      <w:r>
        <w:t xml:space="preserve"> </w:t>
      </w:r>
      <w:r>
        <w:t>e</w:t>
      </w:r>
      <w:r>
        <w:t xml:space="preserve"> </w:t>
      </w:r>
      <w:r>
        <w:t>desimpedidas</w:t>
      </w:r>
      <w:r>
        <w:t xml:space="preserve"> </w:t>
      </w:r>
      <w:r>
        <w:t>para</w:t>
      </w:r>
      <w:r>
        <w:t xml:space="preserve"> </w:t>
      </w:r>
      <w:r>
        <w:t>início</w:t>
      </w:r>
      <w:r>
        <w:t xml:space="preserve"> </w:t>
      </w:r>
      <w:r>
        <w:t>e</w:t>
      </w:r>
      <w:r>
        <w:t xml:space="preserve"> </w:t>
      </w:r>
    </w:p>
    <w:p w:rsidR="00D24DBD" w:rsidRDefault="008051C8">
      <w:pPr>
        <w:ind w:left="718" w:right="1682"/>
      </w:pP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D24DBD" w:rsidRDefault="008051C8">
      <w:pPr>
        <w:spacing w:after="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ind w:left="280" w:right="1682"/>
      </w:pPr>
      <w:r>
        <w:t>3.2</w:t>
      </w:r>
      <w:r>
        <w:t>‐</w:t>
      </w:r>
      <w:r>
        <w:rPr>
          <w:rFonts w:ascii="Arial" w:eastAsia="Arial" w:hAnsi="Arial" w:cs="Arial"/>
        </w:rPr>
        <w:t xml:space="preserve"> </w:t>
      </w:r>
      <w:r>
        <w:t>Providenciar</w:t>
      </w:r>
      <w:r>
        <w:t xml:space="preserve"> </w:t>
      </w:r>
      <w:r>
        <w:t>o</w:t>
      </w:r>
      <w:r>
        <w:t xml:space="preserve"> </w:t>
      </w:r>
      <w:r>
        <w:t>transporte</w:t>
      </w:r>
      <w:r>
        <w:t xml:space="preserve"> </w:t>
      </w:r>
      <w:r>
        <w:t>interno</w:t>
      </w:r>
      <w:r>
        <w:t xml:space="preserve"> </w:t>
      </w:r>
      <w:r>
        <w:t>da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Projeção;</w:t>
      </w:r>
      <w:r>
        <w:t xml:space="preserve"> </w:t>
      </w:r>
    </w:p>
    <w:p w:rsidR="00D24DBD" w:rsidRDefault="008051C8">
      <w:pPr>
        <w:spacing w:after="3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ind w:left="280" w:right="1682"/>
      </w:pPr>
      <w:r>
        <w:t>3.3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Fornecimento</w:t>
      </w:r>
      <w:r>
        <w:t xml:space="preserve"> </w:t>
      </w:r>
      <w:r>
        <w:t>de</w:t>
      </w:r>
      <w:r>
        <w:t xml:space="preserve"> </w:t>
      </w:r>
      <w:r>
        <w:t>compressor</w:t>
      </w:r>
      <w:r>
        <w:t xml:space="preserve"> </w:t>
      </w:r>
      <w:r>
        <w:t>de</w:t>
      </w:r>
      <w:r>
        <w:t xml:space="preserve"> </w:t>
      </w:r>
      <w:r>
        <w:t>ar</w:t>
      </w:r>
      <w:r>
        <w:t xml:space="preserve"> </w:t>
      </w:r>
      <w:r>
        <w:t>para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Projeção;</w:t>
      </w:r>
      <w:r>
        <w:t xml:space="preserve"> </w:t>
      </w:r>
    </w:p>
    <w:p w:rsidR="00D24DBD" w:rsidRDefault="008051C8">
      <w:pPr>
        <w:spacing w:after="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ind w:left="280" w:right="1682"/>
      </w:pPr>
      <w:r>
        <w:t>3.4</w:t>
      </w:r>
      <w:r>
        <w:t>‐</w:t>
      </w:r>
      <w:r>
        <w:rPr>
          <w:rFonts w:ascii="Arial" w:eastAsia="Arial" w:hAnsi="Arial" w:cs="Arial"/>
        </w:rPr>
        <w:t xml:space="preserve"> </w:t>
      </w:r>
      <w:r>
        <w:t>Responsabilizar</w:t>
      </w:r>
      <w:r>
        <w:t>‐</w:t>
      </w:r>
      <w:r>
        <w:t>se</w:t>
      </w:r>
      <w:r>
        <w:t xml:space="preserve"> </w:t>
      </w:r>
      <w:r>
        <w:t>pela</w:t>
      </w:r>
      <w:r>
        <w:t xml:space="preserve"> </w:t>
      </w:r>
      <w:r>
        <w:t>alimentação</w:t>
      </w:r>
      <w:r>
        <w:t xml:space="preserve"> </w:t>
      </w:r>
      <w:r>
        <w:t>dos</w:t>
      </w:r>
      <w:r>
        <w:t xml:space="preserve"> </w:t>
      </w:r>
      <w:r>
        <w:t>nossos</w:t>
      </w:r>
      <w:r>
        <w:t xml:space="preserve"> </w:t>
      </w:r>
      <w:r>
        <w:t>colaboradores;</w:t>
      </w:r>
      <w:r>
        <w:t xml:space="preserve"> </w:t>
      </w:r>
    </w:p>
    <w:p w:rsidR="00D24DBD" w:rsidRDefault="008051C8">
      <w:pPr>
        <w:spacing w:after="3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ind w:left="280" w:right="1682"/>
      </w:pPr>
      <w:r>
        <w:t>3.5</w:t>
      </w:r>
      <w:r>
        <w:t>‐</w:t>
      </w:r>
      <w:r>
        <w:rPr>
          <w:rFonts w:ascii="Arial" w:eastAsia="Arial" w:hAnsi="Arial" w:cs="Arial"/>
        </w:rPr>
        <w:t xml:space="preserve"> </w:t>
      </w:r>
      <w:r>
        <w:t>Disponibilizar</w:t>
      </w:r>
      <w:r>
        <w:t xml:space="preserve"> </w:t>
      </w:r>
      <w:r>
        <w:t>acesso</w:t>
      </w:r>
      <w:r>
        <w:t xml:space="preserve"> </w:t>
      </w:r>
      <w:r>
        <w:t>à</w:t>
      </w:r>
      <w:r>
        <w:t xml:space="preserve"> </w:t>
      </w:r>
      <w:r>
        <w:t>sua</w:t>
      </w:r>
      <w:r>
        <w:t xml:space="preserve"> </w:t>
      </w:r>
      <w:r>
        <w:t>instalação</w:t>
      </w:r>
      <w:r>
        <w:t xml:space="preserve"> </w:t>
      </w:r>
      <w:r>
        <w:t>(após</w:t>
      </w:r>
      <w:r>
        <w:t xml:space="preserve"> </w:t>
      </w:r>
      <w:r>
        <w:t>liberação</w:t>
      </w:r>
      <w:r>
        <w:t xml:space="preserve"> </w:t>
      </w:r>
      <w:r>
        <w:t>das</w:t>
      </w:r>
      <w:r>
        <w:t xml:space="preserve"> </w:t>
      </w:r>
      <w:r>
        <w:t>áreas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e</w:t>
      </w:r>
      <w:r>
        <w:t xml:space="preserve"> </w:t>
      </w:r>
    </w:p>
    <w:p w:rsidR="00D24DBD" w:rsidRDefault="008051C8">
      <w:pPr>
        <w:ind w:left="718" w:right="1682"/>
      </w:pPr>
      <w:r>
        <w:t>contrato);</w:t>
      </w:r>
      <w:r>
        <w:t xml:space="preserve"> </w:t>
      </w:r>
    </w:p>
    <w:p w:rsidR="00D24DBD" w:rsidRDefault="008051C8">
      <w:pPr>
        <w:spacing w:after="3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spacing w:after="139"/>
        <w:ind w:left="280" w:right="1682"/>
      </w:pPr>
      <w:r>
        <w:t>3.6</w:t>
      </w:r>
      <w:r>
        <w:t>‐</w:t>
      </w:r>
      <w:r>
        <w:rPr>
          <w:rFonts w:ascii="Arial" w:eastAsia="Arial" w:hAnsi="Arial" w:cs="Arial"/>
        </w:rPr>
        <w:t xml:space="preserve"> </w:t>
      </w:r>
      <w:r>
        <w:t>Transporte</w:t>
      </w:r>
      <w:r>
        <w:t xml:space="preserve"> </w:t>
      </w:r>
      <w:r>
        <w:t>Horizontal</w:t>
      </w:r>
      <w:r>
        <w:t xml:space="preserve"> </w:t>
      </w:r>
      <w:r>
        <w:t>e</w:t>
      </w:r>
      <w:r>
        <w:t xml:space="preserve"> </w:t>
      </w:r>
      <w:r>
        <w:t>vertical</w:t>
      </w:r>
      <w:r>
        <w:t xml:space="preserve"> </w:t>
      </w:r>
      <w:r>
        <w:t>da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p w:rsidR="00D24DBD" w:rsidRDefault="008051C8">
      <w:pPr>
        <w:ind w:left="280" w:right="1682"/>
      </w:pPr>
      <w:r>
        <w:t>3.7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Fornecimento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de</w:t>
      </w:r>
      <w:r>
        <w:t xml:space="preserve"> </w:t>
      </w:r>
      <w:r>
        <w:t>aplicação</w:t>
      </w:r>
      <w:r>
        <w:t xml:space="preserve"> </w:t>
      </w:r>
      <w:r>
        <w:t>de</w:t>
      </w:r>
      <w:r>
        <w:t xml:space="preserve"> </w:t>
      </w:r>
      <w:r>
        <w:t>refratário;</w:t>
      </w:r>
      <w:r>
        <w:t xml:space="preserve"> </w:t>
      </w:r>
    </w:p>
    <w:p w:rsidR="00D24DBD" w:rsidRDefault="008051C8">
      <w:pPr>
        <w:spacing w:after="3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ind w:left="280" w:right="1682"/>
      </w:pPr>
      <w:r>
        <w:t>3.8</w:t>
      </w:r>
      <w:r>
        <w:t>‐</w:t>
      </w:r>
      <w:r>
        <w:rPr>
          <w:rFonts w:ascii="Arial" w:eastAsia="Arial" w:hAnsi="Arial" w:cs="Arial"/>
        </w:rPr>
        <w:t xml:space="preserve"> </w:t>
      </w:r>
      <w:r>
        <w:t>EPE's</w:t>
      </w:r>
      <w:r>
        <w:t xml:space="preserve"> </w:t>
      </w:r>
      <w:r>
        <w:t>especiais,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p w:rsidR="00D24DBD" w:rsidRDefault="008051C8">
      <w:pPr>
        <w:spacing w:after="13" w:line="259" w:lineRule="auto"/>
        <w:ind w:left="709" w:right="0" w:firstLine="0"/>
        <w:jc w:val="left"/>
      </w:pPr>
      <w:r>
        <w:t xml:space="preserve"> </w:t>
      </w:r>
    </w:p>
    <w:p w:rsidR="00D24DBD" w:rsidRDefault="008051C8">
      <w:pPr>
        <w:ind w:left="280" w:right="1682"/>
      </w:pPr>
      <w:r>
        <w:t>3.9</w:t>
      </w:r>
      <w:r>
        <w:t>‐</w:t>
      </w:r>
      <w:r>
        <w:rPr>
          <w:rFonts w:ascii="Arial" w:eastAsia="Arial" w:hAnsi="Arial" w:cs="Arial"/>
        </w:rPr>
        <w:t xml:space="preserve"> </w:t>
      </w:r>
      <w:r>
        <w:t>Fornecimento</w:t>
      </w:r>
      <w:r>
        <w:t xml:space="preserve"> </w:t>
      </w:r>
      <w:r>
        <w:t>e</w:t>
      </w:r>
      <w:r>
        <w:t xml:space="preserve"> </w:t>
      </w:r>
      <w:r>
        <w:t>montagem</w:t>
      </w:r>
      <w:r>
        <w:t xml:space="preserve"> </w:t>
      </w:r>
      <w:r>
        <w:t>de</w:t>
      </w:r>
      <w:r>
        <w:t xml:space="preserve"> </w:t>
      </w:r>
      <w:r>
        <w:t>andaimes</w:t>
      </w:r>
      <w:r>
        <w:t xml:space="preserve"> </w:t>
      </w:r>
      <w:r>
        <w:t>para</w:t>
      </w:r>
      <w:r>
        <w:t xml:space="preserve"> </w:t>
      </w:r>
      <w:r>
        <w:t>bancada</w:t>
      </w:r>
      <w:r>
        <w:t xml:space="preserve"> </w:t>
      </w:r>
      <w:r>
        <w:t>de</w:t>
      </w:r>
      <w:r>
        <w:t xml:space="preserve"> </w:t>
      </w:r>
      <w:r>
        <w:t>projeção,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p w:rsidR="00D24DBD" w:rsidRDefault="008051C8">
      <w:pPr>
        <w:spacing w:after="13" w:line="259" w:lineRule="auto"/>
        <w:ind w:left="709" w:right="0" w:firstLine="0"/>
        <w:jc w:val="left"/>
      </w:pPr>
      <w:r>
        <w:t xml:space="preserve"> </w:t>
      </w:r>
    </w:p>
    <w:p w:rsidR="00D24DBD" w:rsidRDefault="008051C8">
      <w:pPr>
        <w:tabs>
          <w:tab w:val="center" w:pos="513"/>
          <w:tab w:val="center" w:pos="4466"/>
        </w:tabs>
        <w:ind w:left="0" w:right="0" w:firstLine="0"/>
        <w:jc w:val="left"/>
      </w:pPr>
      <w:r>
        <w:tab/>
      </w:r>
      <w:r>
        <w:t>3.10</w:t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Responsabiliza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</w:t>
      </w:r>
      <w:r>
        <w:t xml:space="preserve"> </w:t>
      </w:r>
      <w:r>
        <w:t>atividade</w:t>
      </w:r>
      <w:r>
        <w:t xml:space="preserve"> </w:t>
      </w:r>
      <w:r>
        <w:t>de</w:t>
      </w:r>
      <w:r>
        <w:t xml:space="preserve"> </w:t>
      </w:r>
      <w:r>
        <w:t>caldeiraria,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p w:rsidR="00D24DBD" w:rsidRDefault="008051C8">
      <w:pPr>
        <w:spacing w:after="13" w:line="259" w:lineRule="auto"/>
        <w:ind w:left="709" w:right="0" w:firstLine="0"/>
        <w:jc w:val="left"/>
      </w:pPr>
      <w:r>
        <w:t xml:space="preserve"> </w:t>
      </w:r>
    </w:p>
    <w:p w:rsidR="00D24DBD" w:rsidRDefault="008051C8">
      <w:pPr>
        <w:tabs>
          <w:tab w:val="center" w:pos="513"/>
          <w:tab w:val="center" w:pos="4950"/>
        </w:tabs>
        <w:ind w:left="0" w:right="0" w:firstLine="0"/>
        <w:jc w:val="left"/>
      </w:pPr>
      <w:r>
        <w:tab/>
      </w:r>
      <w:r>
        <w:t>3.11</w:t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Fornecimento</w:t>
      </w:r>
      <w:r>
        <w:t xml:space="preserve"> </w:t>
      </w:r>
      <w:r>
        <w:t>da</w:t>
      </w:r>
      <w:r>
        <w:t xml:space="preserve"> </w:t>
      </w:r>
      <w:r>
        <w:t>lança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e</w:t>
      </w:r>
      <w:r>
        <w:t xml:space="preserve"> </w:t>
      </w:r>
      <w:r>
        <w:t>acessórios</w:t>
      </w:r>
      <w:r>
        <w:t xml:space="preserve"> </w:t>
      </w:r>
      <w:r>
        <w:t>para</w:t>
      </w:r>
      <w:r>
        <w:t xml:space="preserve"> </w:t>
      </w:r>
      <w:r>
        <w:t>realização</w:t>
      </w:r>
      <w:r>
        <w:t xml:space="preserve"> </w:t>
      </w:r>
      <w:r>
        <w:t>das</w:t>
      </w:r>
      <w:r>
        <w:t xml:space="preserve"> </w:t>
      </w:r>
      <w:r>
        <w:t>atividades;</w:t>
      </w:r>
      <w:r>
        <w:t xml:space="preserve"> </w:t>
      </w:r>
    </w:p>
    <w:p w:rsidR="00D24DBD" w:rsidRDefault="008051C8">
      <w:pPr>
        <w:spacing w:after="27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pStyle w:val="Ttulo1"/>
        <w:spacing w:after="68"/>
        <w:ind w:left="269" w:hanging="284"/>
      </w:pPr>
      <w:r>
        <w:t>HORÁRIO</w:t>
      </w:r>
      <w:r>
        <w:t xml:space="preserve"> </w:t>
      </w:r>
      <w:r>
        <w:t>DE</w:t>
      </w:r>
      <w:r>
        <w:t xml:space="preserve"> </w:t>
      </w:r>
      <w:r>
        <w:t>TRABALHO</w:t>
      </w:r>
      <w:r>
        <w:t xml:space="preserve"> </w:t>
      </w:r>
      <w:r>
        <w:t>/</w:t>
      </w:r>
      <w:r>
        <w:t xml:space="preserve"> </w:t>
      </w:r>
      <w:r>
        <w:t>PRAZO</w:t>
      </w:r>
      <w:r>
        <w:t xml:space="preserve"> </w:t>
      </w:r>
      <w:r>
        <w:t>DE</w:t>
      </w:r>
      <w:r>
        <w:t xml:space="preserve"> </w:t>
      </w:r>
      <w:r>
        <w:t>EXECUÇÃO</w:t>
      </w:r>
      <w:r>
        <w:t xml:space="preserve"> </w:t>
      </w:r>
    </w:p>
    <w:p w:rsidR="00D24DBD" w:rsidRDefault="008051C8">
      <w:pPr>
        <w:spacing w:after="156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D24DBD" w:rsidRDefault="008051C8">
      <w:pPr>
        <w:ind w:right="1682"/>
      </w:pPr>
      <w:r>
        <w:t>Os</w:t>
      </w:r>
      <w:r>
        <w:t xml:space="preserve"> </w:t>
      </w:r>
      <w:r>
        <w:t>serviços</w:t>
      </w:r>
      <w:r>
        <w:t xml:space="preserve"> </w:t>
      </w:r>
      <w:r>
        <w:t>serão</w:t>
      </w:r>
      <w:r>
        <w:t xml:space="preserve"> </w:t>
      </w:r>
      <w:r>
        <w:t>executados</w:t>
      </w:r>
      <w:r>
        <w:t xml:space="preserve"> </w:t>
      </w:r>
      <w:r>
        <w:t>de</w:t>
      </w:r>
      <w:r>
        <w:t xml:space="preserve"> </w:t>
      </w:r>
      <w:r>
        <w:t>segunda</w:t>
      </w:r>
      <w:r>
        <w:t xml:space="preserve"> </w:t>
      </w:r>
      <w:r>
        <w:t>a</w:t>
      </w:r>
      <w:r>
        <w:t xml:space="preserve"> </w:t>
      </w:r>
      <w:r>
        <w:t>sexta</w:t>
      </w:r>
      <w:r>
        <w:t>‐</w:t>
      </w:r>
      <w:r>
        <w:t>feira</w:t>
      </w:r>
      <w:r>
        <w:t xml:space="preserve"> </w:t>
      </w:r>
      <w:r>
        <w:t>em</w:t>
      </w:r>
      <w:r>
        <w:t xml:space="preserve"> </w:t>
      </w:r>
      <w:r>
        <w:t>horário</w:t>
      </w:r>
      <w:r>
        <w:t xml:space="preserve"> </w:t>
      </w:r>
      <w:r>
        <w:t>administrativo</w:t>
      </w:r>
      <w:r>
        <w:t xml:space="preserve"> </w:t>
      </w:r>
      <w:r>
        <w:t>com</w:t>
      </w:r>
      <w:r>
        <w:t xml:space="preserve"> </w:t>
      </w:r>
      <w:r>
        <w:t>duração</w:t>
      </w:r>
      <w:r>
        <w:t xml:space="preserve"> </w:t>
      </w:r>
      <w:r>
        <w:t>de</w:t>
      </w:r>
      <w:r>
        <w:t xml:space="preserve"> </w:t>
      </w:r>
      <w:r>
        <w:t>04</w:t>
      </w:r>
      <w:r>
        <w:t xml:space="preserve"> </w:t>
      </w:r>
      <w:r>
        <w:t>dias.</w:t>
      </w:r>
      <w:r>
        <w:t xml:space="preserve"> </w:t>
      </w:r>
    </w:p>
    <w:p w:rsidR="00D24DBD" w:rsidRDefault="008051C8">
      <w:pPr>
        <w:spacing w:after="412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:rsidR="00D24DBD" w:rsidRDefault="008051C8">
      <w:pPr>
        <w:pStyle w:val="Ttulo1"/>
        <w:ind w:left="269" w:hanging="284"/>
      </w:pPr>
      <w:r>
        <w:t>PREÇOS</w:t>
      </w:r>
      <w:r>
        <w:t xml:space="preserve"> </w:t>
      </w:r>
    </w:p>
    <w:p w:rsidR="00D24DBD" w:rsidRDefault="008051C8">
      <w:pPr>
        <w:ind w:right="1682"/>
      </w:pPr>
      <w:r>
        <w:t>Nosso</w:t>
      </w:r>
      <w:r>
        <w:t xml:space="preserve"> </w:t>
      </w:r>
      <w:r>
        <w:t>preço</w:t>
      </w:r>
      <w:r>
        <w:t xml:space="preserve"> </w:t>
      </w:r>
      <w:r>
        <w:t>total</w:t>
      </w:r>
      <w:r>
        <w:t xml:space="preserve"> </w:t>
      </w:r>
      <w:r>
        <w:t>para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Pneumática</w:t>
      </w:r>
      <w:r>
        <w:t xml:space="preserve"> </w:t>
      </w:r>
      <w:r>
        <w:t>á</w:t>
      </w:r>
      <w:r>
        <w:t xml:space="preserve"> </w:t>
      </w:r>
      <w:r>
        <w:t>quente</w:t>
      </w:r>
      <w:r>
        <w:t xml:space="preserve"> </w:t>
      </w:r>
      <w:r>
        <w:t>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</w:t>
      </w:r>
      <w:r>
        <w:t>‐</w:t>
      </w:r>
      <w:r>
        <w:t>542/01</w:t>
      </w:r>
      <w:r>
        <w:t xml:space="preserve"> </w:t>
      </w:r>
      <w:r>
        <w:t>será</w:t>
      </w:r>
      <w:r>
        <w:t xml:space="preserve"> </w:t>
      </w:r>
      <w:r>
        <w:t>de</w:t>
      </w:r>
      <w:r>
        <w:t xml:space="preserve"> </w:t>
      </w:r>
      <w:r>
        <w:rPr>
          <w:b/>
        </w:rPr>
        <w:t xml:space="preserve">R$ 22.965,11 (vinte e dois mil, novecentos e </w:t>
      </w:r>
      <w:r>
        <w:rPr>
          <w:b/>
        </w:rPr>
        <w:t xml:space="preserve">sessenta e cinco reais e onze centavos). </w:t>
      </w:r>
    </w:p>
    <w:p w:rsidR="00D24DBD" w:rsidRDefault="008051C8">
      <w:pPr>
        <w:spacing w:after="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4DBD" w:rsidRDefault="008051C8">
      <w:pPr>
        <w:ind w:right="1682"/>
      </w:pPr>
      <w:r>
        <w:t>Sem</w:t>
      </w:r>
      <w:r>
        <w:t xml:space="preserve"> </w:t>
      </w:r>
      <w:r>
        <w:t>mais,</w:t>
      </w:r>
      <w:r>
        <w:t xml:space="preserve"> </w:t>
      </w:r>
      <w:r>
        <w:t>colocamo</w:t>
      </w:r>
      <w:r>
        <w:t>‐</w:t>
      </w:r>
      <w:r>
        <w:t>nos</w:t>
      </w:r>
      <w:r>
        <w:t xml:space="preserve"> </w:t>
      </w:r>
      <w:r>
        <w:t>a</w:t>
      </w:r>
      <w:r>
        <w:t xml:space="preserve"> </w:t>
      </w:r>
      <w:r>
        <w:t>disposição</w:t>
      </w:r>
      <w:r>
        <w:t xml:space="preserve"> </w:t>
      </w:r>
      <w:r>
        <w:t>para</w:t>
      </w:r>
      <w:r>
        <w:t xml:space="preserve"> </w:t>
      </w:r>
      <w:r>
        <w:t>quaisquer</w:t>
      </w:r>
      <w:r>
        <w:t xml:space="preserve"> </w:t>
      </w:r>
      <w:r>
        <w:t>esclarecimentos</w:t>
      </w:r>
      <w:r>
        <w:t xml:space="preserve"> </w:t>
      </w:r>
      <w:r>
        <w:t>que</w:t>
      </w:r>
      <w:r>
        <w:t xml:space="preserve"> </w:t>
      </w:r>
      <w:r>
        <w:t>sejam</w:t>
      </w:r>
      <w:r>
        <w:t xml:space="preserve"> </w:t>
      </w:r>
      <w:r>
        <w:t>considerados</w:t>
      </w:r>
      <w:r>
        <w:t xml:space="preserve"> </w:t>
      </w:r>
      <w:r>
        <w:t>necessários.</w:t>
      </w:r>
      <w:r>
        <w:t xml:space="preserve"> </w:t>
      </w:r>
    </w:p>
    <w:p w:rsidR="00D24DBD" w:rsidRDefault="008051C8">
      <w:pPr>
        <w:spacing w:after="0" w:line="259" w:lineRule="auto"/>
        <w:ind w:left="-194" w:right="1656" w:firstLine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19266" cy="2077967"/>
                <wp:effectExtent l="0" t="0" r="0" b="0"/>
                <wp:docPr id="4570" name="Group 4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266" cy="2077967"/>
                          <a:chOff x="0" y="0"/>
                          <a:chExt cx="5519266" cy="2077967"/>
                        </a:xfrm>
                      </wpg:grpSpPr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544" y="1125467"/>
                            <a:ext cx="5395722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3" name="Rectangle 943"/>
                        <wps:cNvSpPr/>
                        <wps:spPr>
                          <a:xfrm>
                            <a:off x="123572" y="15788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23572" y="185717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1085973" y="18571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23573" y="356399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23573" y="52708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23573" y="697763"/>
                            <a:ext cx="321352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65888" y="69776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97124" y="697763"/>
                            <a:ext cx="422967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715646" y="69776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747649" y="697763"/>
                            <a:ext cx="711622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284098" y="69776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123573" y="868445"/>
                            <a:ext cx="55143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538857" y="86844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4DBD" w:rsidRDefault="008051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667" cy="1206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0" style="width:434.588pt;height:163.619pt;mso-position-horizontal-relative:char;mso-position-vertical-relative:line" coordsize="55192,20779">
                <v:shape id="Picture 512" style="position:absolute;width:53957;height:9525;left:1235;top:11254;" filled="f">
                  <v:imagedata r:id="rId8"/>
                </v:shape>
                <v:rect id="Rectangle 943" style="position:absolute;width:419;height:1889;left:1235;top: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4" style="position:absolute;width:12788;height:1889;left:1235;top:1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945" style="position:absolute;width:419;height:1889;left:10859;top:1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style="position:absolute;width:419;height:1889;left:1235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" style="position:absolute;width:419;height:1889;left:1235;top:5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style="position:absolute;width:3213;height:1889;left:1235;top:6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Eng.</w:t>
                        </w:r>
                      </w:p>
                    </w:txbxContent>
                  </v:textbox>
                </v:rect>
                <v:rect id="Rectangle 949" style="position:absolute;width:419;height:1889;left:3658;top:6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style="position:absolute;width:4229;height:1889;left:3971;top:6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Paulo</w:t>
                        </w:r>
                      </w:p>
                    </w:txbxContent>
                  </v:textbox>
                </v:rect>
                <v:rect id="Rectangle 951" style="position:absolute;width:419;height:1889;left:7156;top:6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style="position:absolute;width:7116;height:1889;left:7476;top:6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Mesquita</w:t>
                        </w:r>
                      </w:p>
                    </w:txbxContent>
                  </v:textbox>
                </v:rect>
                <v:rect id="Rectangle 953" style="position:absolute;width:419;height:1889;left:12840;top:6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style="position:absolute;width:5514;height:1889;left:1235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955" style="position:absolute;width:419;height:1889;left:5388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7" style="position:absolute;width:16316;height:12068;left:0;top:0;" filled="f">
                  <v:imagedata r:id="rId9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24DBD">
      <w:pgSz w:w="11904" w:h="16840"/>
      <w:pgMar w:top="716" w:right="0" w:bottom="8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193C"/>
    <w:multiLevelType w:val="hybridMultilevel"/>
    <w:tmpl w:val="84DA24A2"/>
    <w:lvl w:ilvl="0" w:tplc="C39013D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27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CC9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05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2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4AB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0B2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48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6EF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D"/>
    <w:rsid w:val="008051C8"/>
    <w:rsid w:val="00D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7286-3E1A-4E39-8126-6728143A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9" w:right="1699" w:hanging="9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1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PC-976-J-19_Projeção Pneumática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PC-976-J-19_Projeção Pneumática</dc:title>
  <dc:subject/>
  <dc:creator>Risoterm_</dc:creator>
  <cp:keywords/>
  <cp:lastModifiedBy>Risoterm</cp:lastModifiedBy>
  <cp:revision>2</cp:revision>
  <dcterms:created xsi:type="dcterms:W3CDTF">2020-02-06T14:42:00Z</dcterms:created>
  <dcterms:modified xsi:type="dcterms:W3CDTF">2020-02-06T14:42:00Z</dcterms:modified>
</cp:coreProperties>
</file>